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Times New Roman"/>
          <w:color w:val="auto"/>
          <w:szCs w:val="22"/>
        </w:rPr>
        <w:id w:val="1365558469"/>
        <w:docPartObj>
          <w:docPartGallery w:val="Table of Contents"/>
          <w:docPartUnique/>
        </w:docPartObj>
      </w:sdtPr>
      <w:sdtEndPr>
        <w:rPr>
          <w:b/>
          <w:bCs/>
        </w:rPr>
      </w:sdtEndPr>
      <w:sdtContent>
        <w:p w14:paraId="500D51DB" w14:textId="77777777" w:rsidR="005612C5" w:rsidRPr="00EB2DBB" w:rsidRDefault="00304E3D" w:rsidP="005612C5">
          <w:pPr>
            <w:pStyle w:val="Inhaltsverzeichnisberschrift"/>
            <w:rPr>
              <w:rFonts w:ascii="Arial" w:eastAsia="Times New Roman" w:hAnsi="Arial" w:cs="Arial"/>
              <w:color w:val="auto"/>
              <w:szCs w:val="20"/>
            </w:rPr>
          </w:pPr>
          <w:r w:rsidRPr="00EB2DBB">
            <w:rPr>
              <w:color w:val="auto"/>
              <w:szCs w:val="20"/>
            </w:rPr>
            <w:t>Tagesordnungs</w:t>
          </w:r>
          <w:r w:rsidR="005612C5" w:rsidRPr="00EB2DBB">
            <w:rPr>
              <w:color w:val="auto"/>
              <w:szCs w:val="20"/>
            </w:rPr>
            <w:t>punkte</w:t>
          </w:r>
        </w:p>
        <w:p w14:paraId="2A0A1DB8" w14:textId="77777777" w:rsidR="005612C5" w:rsidRPr="00A67EAD" w:rsidRDefault="005612C5" w:rsidP="005612C5">
          <w:pPr>
            <w:rPr>
              <w:rFonts w:cs="Arial"/>
            </w:rPr>
          </w:pPr>
        </w:p>
        <w:p w14:paraId="0F0673AB" w14:textId="2DD35B57" w:rsidR="00671BA4" w:rsidRDefault="005612C5">
          <w:pPr>
            <w:pStyle w:val="Verzeichnis1"/>
            <w:tabs>
              <w:tab w:val="left" w:pos="480"/>
              <w:tab w:val="right" w:leader="dot" w:pos="10195"/>
            </w:tabs>
            <w:rPr>
              <w:rFonts w:asciiTheme="minorHAnsi" w:eastAsiaTheme="minorEastAsia" w:hAnsiTheme="minorHAnsi" w:cstheme="minorBidi"/>
              <w:noProof/>
              <w:sz w:val="24"/>
              <w:szCs w:val="24"/>
            </w:rPr>
          </w:pPr>
          <w:r w:rsidRPr="00A67EAD">
            <w:rPr>
              <w:rFonts w:cs="Arial"/>
              <w:color w:val="1F3864" w:themeColor="accent5" w:themeShade="80"/>
            </w:rPr>
            <w:fldChar w:fldCharType="begin"/>
          </w:r>
          <w:r w:rsidRPr="00A67EAD">
            <w:rPr>
              <w:rFonts w:cs="Arial"/>
              <w:color w:val="1F3864" w:themeColor="accent5" w:themeShade="80"/>
            </w:rPr>
            <w:instrText xml:space="preserve"> TOC \o "1-3" \h \z \u </w:instrText>
          </w:r>
          <w:r w:rsidRPr="00A67EAD">
            <w:rPr>
              <w:rFonts w:cs="Arial"/>
              <w:color w:val="1F3864" w:themeColor="accent5" w:themeShade="80"/>
            </w:rPr>
            <w:fldChar w:fldCharType="separate"/>
          </w:r>
          <w:hyperlink w:anchor="_Toc67424468" w:history="1">
            <w:r w:rsidR="00671BA4" w:rsidRPr="00DC0BE8">
              <w:rPr>
                <w:rStyle w:val="Hyperlink"/>
                <w:noProof/>
              </w:rPr>
              <w:t>1.</w:t>
            </w:r>
            <w:r w:rsidR="00671BA4">
              <w:rPr>
                <w:rFonts w:asciiTheme="minorHAnsi" w:eastAsiaTheme="minorEastAsia" w:hAnsiTheme="minorHAnsi" w:cstheme="minorBidi"/>
                <w:noProof/>
                <w:sz w:val="24"/>
                <w:szCs w:val="24"/>
              </w:rPr>
              <w:tab/>
            </w:r>
            <w:r w:rsidR="00671BA4" w:rsidRPr="00DC0BE8">
              <w:rPr>
                <w:rStyle w:val="Hyperlink"/>
                <w:noProof/>
              </w:rPr>
              <w:t>Begrüßung und Feststellung der Beschlussfähigkeit</w:t>
            </w:r>
            <w:r w:rsidR="00671BA4">
              <w:rPr>
                <w:noProof/>
                <w:webHidden/>
              </w:rPr>
              <w:tab/>
            </w:r>
            <w:r w:rsidR="00671BA4">
              <w:rPr>
                <w:noProof/>
                <w:webHidden/>
              </w:rPr>
              <w:fldChar w:fldCharType="begin"/>
            </w:r>
            <w:r w:rsidR="00671BA4">
              <w:rPr>
                <w:noProof/>
                <w:webHidden/>
              </w:rPr>
              <w:instrText xml:space="preserve"> PAGEREF _Toc67424468 \h </w:instrText>
            </w:r>
            <w:r w:rsidR="00671BA4">
              <w:rPr>
                <w:noProof/>
                <w:webHidden/>
              </w:rPr>
            </w:r>
            <w:r w:rsidR="00671BA4">
              <w:rPr>
                <w:noProof/>
                <w:webHidden/>
              </w:rPr>
              <w:fldChar w:fldCharType="separate"/>
            </w:r>
            <w:r w:rsidR="00124612">
              <w:rPr>
                <w:noProof/>
                <w:webHidden/>
              </w:rPr>
              <w:t>2</w:t>
            </w:r>
            <w:r w:rsidR="00671BA4">
              <w:rPr>
                <w:noProof/>
                <w:webHidden/>
              </w:rPr>
              <w:fldChar w:fldCharType="end"/>
            </w:r>
          </w:hyperlink>
        </w:p>
        <w:p w14:paraId="05901B0D" w14:textId="31483FE7" w:rsidR="00671BA4" w:rsidRDefault="0084654E">
          <w:pPr>
            <w:pStyle w:val="Verzeichnis1"/>
            <w:tabs>
              <w:tab w:val="left" w:pos="480"/>
              <w:tab w:val="right" w:leader="dot" w:pos="10195"/>
            </w:tabs>
            <w:rPr>
              <w:rFonts w:asciiTheme="minorHAnsi" w:eastAsiaTheme="minorEastAsia" w:hAnsiTheme="minorHAnsi" w:cstheme="minorBidi"/>
              <w:noProof/>
              <w:sz w:val="24"/>
              <w:szCs w:val="24"/>
            </w:rPr>
          </w:pPr>
          <w:hyperlink w:anchor="_Toc67424469" w:history="1">
            <w:r w:rsidR="00671BA4" w:rsidRPr="00DC0BE8">
              <w:rPr>
                <w:rStyle w:val="Hyperlink"/>
                <w:noProof/>
              </w:rPr>
              <w:t>2.</w:t>
            </w:r>
            <w:r w:rsidR="00671BA4">
              <w:rPr>
                <w:rFonts w:asciiTheme="minorHAnsi" w:eastAsiaTheme="minorEastAsia" w:hAnsiTheme="minorHAnsi" w:cstheme="minorBidi"/>
                <w:noProof/>
                <w:sz w:val="24"/>
                <w:szCs w:val="24"/>
              </w:rPr>
              <w:tab/>
            </w:r>
            <w:r w:rsidR="00671BA4" w:rsidRPr="00DC0BE8">
              <w:rPr>
                <w:rStyle w:val="Hyperlink"/>
                <w:noProof/>
              </w:rPr>
              <w:t>Genehmigung der Tagesordnung</w:t>
            </w:r>
            <w:r w:rsidR="00671BA4">
              <w:rPr>
                <w:noProof/>
                <w:webHidden/>
              </w:rPr>
              <w:tab/>
            </w:r>
            <w:r w:rsidR="00671BA4">
              <w:rPr>
                <w:noProof/>
                <w:webHidden/>
              </w:rPr>
              <w:fldChar w:fldCharType="begin"/>
            </w:r>
            <w:r w:rsidR="00671BA4">
              <w:rPr>
                <w:noProof/>
                <w:webHidden/>
              </w:rPr>
              <w:instrText xml:space="preserve"> PAGEREF _Toc67424469 \h </w:instrText>
            </w:r>
            <w:r w:rsidR="00671BA4">
              <w:rPr>
                <w:noProof/>
                <w:webHidden/>
              </w:rPr>
            </w:r>
            <w:r w:rsidR="00671BA4">
              <w:rPr>
                <w:noProof/>
                <w:webHidden/>
              </w:rPr>
              <w:fldChar w:fldCharType="separate"/>
            </w:r>
            <w:r w:rsidR="00124612">
              <w:rPr>
                <w:noProof/>
                <w:webHidden/>
              </w:rPr>
              <w:t>2</w:t>
            </w:r>
            <w:r w:rsidR="00671BA4">
              <w:rPr>
                <w:noProof/>
                <w:webHidden/>
              </w:rPr>
              <w:fldChar w:fldCharType="end"/>
            </w:r>
          </w:hyperlink>
        </w:p>
        <w:p w14:paraId="046A707B" w14:textId="0F969E6E" w:rsidR="00671BA4" w:rsidRDefault="0084654E">
          <w:pPr>
            <w:pStyle w:val="Verzeichnis1"/>
            <w:tabs>
              <w:tab w:val="left" w:pos="480"/>
              <w:tab w:val="right" w:leader="dot" w:pos="10195"/>
            </w:tabs>
            <w:rPr>
              <w:rFonts w:asciiTheme="minorHAnsi" w:eastAsiaTheme="minorEastAsia" w:hAnsiTheme="minorHAnsi" w:cstheme="minorBidi"/>
              <w:noProof/>
              <w:sz w:val="24"/>
              <w:szCs w:val="24"/>
            </w:rPr>
          </w:pPr>
          <w:hyperlink w:anchor="_Toc67424470" w:history="1">
            <w:r w:rsidR="00671BA4" w:rsidRPr="00DC0BE8">
              <w:rPr>
                <w:rStyle w:val="Hyperlink"/>
                <w:noProof/>
              </w:rPr>
              <w:t>3.</w:t>
            </w:r>
            <w:r w:rsidR="00671BA4">
              <w:rPr>
                <w:rFonts w:asciiTheme="minorHAnsi" w:eastAsiaTheme="minorEastAsia" w:hAnsiTheme="minorHAnsi" w:cstheme="minorBidi"/>
                <w:noProof/>
                <w:sz w:val="24"/>
                <w:szCs w:val="24"/>
              </w:rPr>
              <w:tab/>
            </w:r>
            <w:r w:rsidR="00671BA4" w:rsidRPr="00DC0BE8">
              <w:rPr>
                <w:rStyle w:val="Hyperlink"/>
                <w:noProof/>
              </w:rPr>
              <w:t>Genehmigung des Protokolls</w:t>
            </w:r>
            <w:r w:rsidR="00671BA4">
              <w:rPr>
                <w:noProof/>
                <w:webHidden/>
              </w:rPr>
              <w:tab/>
            </w:r>
            <w:r w:rsidR="00671BA4">
              <w:rPr>
                <w:noProof/>
                <w:webHidden/>
              </w:rPr>
              <w:fldChar w:fldCharType="begin"/>
            </w:r>
            <w:r w:rsidR="00671BA4">
              <w:rPr>
                <w:noProof/>
                <w:webHidden/>
              </w:rPr>
              <w:instrText xml:space="preserve"> PAGEREF _Toc67424470 \h </w:instrText>
            </w:r>
            <w:r w:rsidR="00671BA4">
              <w:rPr>
                <w:noProof/>
                <w:webHidden/>
              </w:rPr>
            </w:r>
            <w:r w:rsidR="00671BA4">
              <w:rPr>
                <w:noProof/>
                <w:webHidden/>
              </w:rPr>
              <w:fldChar w:fldCharType="separate"/>
            </w:r>
            <w:r w:rsidR="00124612">
              <w:rPr>
                <w:noProof/>
                <w:webHidden/>
              </w:rPr>
              <w:t>2</w:t>
            </w:r>
            <w:r w:rsidR="00671BA4">
              <w:rPr>
                <w:noProof/>
                <w:webHidden/>
              </w:rPr>
              <w:fldChar w:fldCharType="end"/>
            </w:r>
          </w:hyperlink>
        </w:p>
        <w:p w14:paraId="0269DF5A" w14:textId="1AD0846A" w:rsidR="00671BA4" w:rsidRDefault="0084654E">
          <w:pPr>
            <w:pStyle w:val="Verzeichnis1"/>
            <w:tabs>
              <w:tab w:val="left" w:pos="480"/>
              <w:tab w:val="right" w:leader="dot" w:pos="10195"/>
            </w:tabs>
            <w:rPr>
              <w:rFonts w:asciiTheme="minorHAnsi" w:eastAsiaTheme="minorEastAsia" w:hAnsiTheme="minorHAnsi" w:cstheme="minorBidi"/>
              <w:noProof/>
              <w:sz w:val="24"/>
              <w:szCs w:val="24"/>
            </w:rPr>
          </w:pPr>
          <w:hyperlink w:anchor="_Toc67424471" w:history="1">
            <w:r w:rsidR="00671BA4" w:rsidRPr="00DC0BE8">
              <w:rPr>
                <w:rStyle w:val="Hyperlink"/>
                <w:noProof/>
              </w:rPr>
              <w:t>4.</w:t>
            </w:r>
            <w:r w:rsidR="00671BA4">
              <w:rPr>
                <w:rFonts w:asciiTheme="minorHAnsi" w:eastAsiaTheme="minorEastAsia" w:hAnsiTheme="minorHAnsi" w:cstheme="minorBidi"/>
                <w:noProof/>
                <w:sz w:val="24"/>
                <w:szCs w:val="24"/>
              </w:rPr>
              <w:tab/>
            </w:r>
            <w:r w:rsidR="00671BA4" w:rsidRPr="00DC0BE8">
              <w:rPr>
                <w:rStyle w:val="Hyperlink"/>
                <w:noProof/>
              </w:rPr>
              <w:t>Finanzanträge</w:t>
            </w:r>
            <w:r w:rsidR="00671BA4">
              <w:rPr>
                <w:noProof/>
                <w:webHidden/>
              </w:rPr>
              <w:tab/>
            </w:r>
            <w:r w:rsidR="00671BA4">
              <w:rPr>
                <w:noProof/>
                <w:webHidden/>
              </w:rPr>
              <w:fldChar w:fldCharType="begin"/>
            </w:r>
            <w:r w:rsidR="00671BA4">
              <w:rPr>
                <w:noProof/>
                <w:webHidden/>
              </w:rPr>
              <w:instrText xml:space="preserve"> PAGEREF _Toc67424471 \h </w:instrText>
            </w:r>
            <w:r w:rsidR="00671BA4">
              <w:rPr>
                <w:noProof/>
                <w:webHidden/>
              </w:rPr>
            </w:r>
            <w:r w:rsidR="00671BA4">
              <w:rPr>
                <w:noProof/>
                <w:webHidden/>
              </w:rPr>
              <w:fldChar w:fldCharType="separate"/>
            </w:r>
            <w:r w:rsidR="00124612">
              <w:rPr>
                <w:noProof/>
                <w:webHidden/>
              </w:rPr>
              <w:t>2</w:t>
            </w:r>
            <w:r w:rsidR="00671BA4">
              <w:rPr>
                <w:noProof/>
                <w:webHidden/>
              </w:rPr>
              <w:fldChar w:fldCharType="end"/>
            </w:r>
          </w:hyperlink>
        </w:p>
        <w:p w14:paraId="32AA29CE" w14:textId="30C9B898" w:rsidR="00671BA4" w:rsidRDefault="0084654E">
          <w:pPr>
            <w:pStyle w:val="Verzeichnis1"/>
            <w:tabs>
              <w:tab w:val="left" w:pos="480"/>
              <w:tab w:val="right" w:leader="dot" w:pos="10195"/>
            </w:tabs>
            <w:rPr>
              <w:rFonts w:asciiTheme="minorHAnsi" w:eastAsiaTheme="minorEastAsia" w:hAnsiTheme="minorHAnsi" w:cstheme="minorBidi"/>
              <w:noProof/>
              <w:sz w:val="24"/>
              <w:szCs w:val="24"/>
            </w:rPr>
          </w:pPr>
          <w:hyperlink w:anchor="_Toc67424472" w:history="1">
            <w:r w:rsidR="00671BA4" w:rsidRPr="00DC0BE8">
              <w:rPr>
                <w:rStyle w:val="Hyperlink"/>
                <w:noProof/>
              </w:rPr>
              <w:t>5.</w:t>
            </w:r>
            <w:r w:rsidR="00671BA4">
              <w:rPr>
                <w:rFonts w:asciiTheme="minorHAnsi" w:eastAsiaTheme="minorEastAsia" w:hAnsiTheme="minorHAnsi" w:cstheme="minorBidi"/>
                <w:noProof/>
                <w:sz w:val="24"/>
                <w:szCs w:val="24"/>
              </w:rPr>
              <w:tab/>
            </w:r>
            <w:r w:rsidR="00671BA4" w:rsidRPr="00DC0BE8">
              <w:rPr>
                <w:rStyle w:val="Hyperlink"/>
                <w:noProof/>
              </w:rPr>
              <w:t>Bericht AStA</w:t>
            </w:r>
            <w:r w:rsidR="00671BA4">
              <w:rPr>
                <w:noProof/>
                <w:webHidden/>
              </w:rPr>
              <w:tab/>
            </w:r>
            <w:r w:rsidR="00671BA4">
              <w:rPr>
                <w:noProof/>
                <w:webHidden/>
              </w:rPr>
              <w:fldChar w:fldCharType="begin"/>
            </w:r>
            <w:r w:rsidR="00671BA4">
              <w:rPr>
                <w:noProof/>
                <w:webHidden/>
              </w:rPr>
              <w:instrText xml:space="preserve"> PAGEREF _Toc67424472 \h </w:instrText>
            </w:r>
            <w:r w:rsidR="00671BA4">
              <w:rPr>
                <w:noProof/>
                <w:webHidden/>
              </w:rPr>
            </w:r>
            <w:r w:rsidR="00671BA4">
              <w:rPr>
                <w:noProof/>
                <w:webHidden/>
              </w:rPr>
              <w:fldChar w:fldCharType="separate"/>
            </w:r>
            <w:r w:rsidR="00124612">
              <w:rPr>
                <w:noProof/>
                <w:webHidden/>
              </w:rPr>
              <w:t>2</w:t>
            </w:r>
            <w:r w:rsidR="00671BA4">
              <w:rPr>
                <w:noProof/>
                <w:webHidden/>
              </w:rPr>
              <w:fldChar w:fldCharType="end"/>
            </w:r>
          </w:hyperlink>
        </w:p>
        <w:p w14:paraId="4512A0D3" w14:textId="4476423E" w:rsidR="00671BA4" w:rsidRDefault="0084654E">
          <w:pPr>
            <w:pStyle w:val="Verzeichnis1"/>
            <w:tabs>
              <w:tab w:val="left" w:pos="480"/>
              <w:tab w:val="right" w:leader="dot" w:pos="10195"/>
            </w:tabs>
            <w:rPr>
              <w:rFonts w:asciiTheme="minorHAnsi" w:eastAsiaTheme="minorEastAsia" w:hAnsiTheme="minorHAnsi" w:cstheme="minorBidi"/>
              <w:noProof/>
              <w:sz w:val="24"/>
              <w:szCs w:val="24"/>
            </w:rPr>
          </w:pPr>
          <w:hyperlink w:anchor="_Toc67424473" w:history="1">
            <w:r w:rsidR="00671BA4" w:rsidRPr="00DC0BE8">
              <w:rPr>
                <w:rStyle w:val="Hyperlink"/>
                <w:noProof/>
              </w:rPr>
              <w:t>6.</w:t>
            </w:r>
            <w:r w:rsidR="00671BA4">
              <w:rPr>
                <w:rFonts w:asciiTheme="minorHAnsi" w:eastAsiaTheme="minorEastAsia" w:hAnsiTheme="minorHAnsi" w:cstheme="minorBidi"/>
                <w:noProof/>
                <w:sz w:val="24"/>
                <w:szCs w:val="24"/>
              </w:rPr>
              <w:tab/>
            </w:r>
            <w:r w:rsidR="00671BA4" w:rsidRPr="00DC0BE8">
              <w:rPr>
                <w:rStyle w:val="Hyperlink"/>
                <w:noProof/>
              </w:rPr>
              <w:t>Bericht Senat</w:t>
            </w:r>
            <w:r w:rsidR="00671BA4">
              <w:rPr>
                <w:noProof/>
                <w:webHidden/>
              </w:rPr>
              <w:tab/>
            </w:r>
            <w:r w:rsidR="00671BA4">
              <w:rPr>
                <w:noProof/>
                <w:webHidden/>
              </w:rPr>
              <w:fldChar w:fldCharType="begin"/>
            </w:r>
            <w:r w:rsidR="00671BA4">
              <w:rPr>
                <w:noProof/>
                <w:webHidden/>
              </w:rPr>
              <w:instrText xml:space="preserve"> PAGEREF _Toc67424473 \h </w:instrText>
            </w:r>
            <w:r w:rsidR="00671BA4">
              <w:rPr>
                <w:noProof/>
                <w:webHidden/>
              </w:rPr>
            </w:r>
            <w:r w:rsidR="00671BA4">
              <w:rPr>
                <w:noProof/>
                <w:webHidden/>
              </w:rPr>
              <w:fldChar w:fldCharType="separate"/>
            </w:r>
            <w:r w:rsidR="00124612">
              <w:rPr>
                <w:noProof/>
                <w:webHidden/>
              </w:rPr>
              <w:t>3</w:t>
            </w:r>
            <w:r w:rsidR="00671BA4">
              <w:rPr>
                <w:noProof/>
                <w:webHidden/>
              </w:rPr>
              <w:fldChar w:fldCharType="end"/>
            </w:r>
          </w:hyperlink>
        </w:p>
        <w:p w14:paraId="76B09916" w14:textId="07B8B6FB" w:rsidR="00671BA4" w:rsidRDefault="0084654E">
          <w:pPr>
            <w:pStyle w:val="Verzeichnis1"/>
            <w:tabs>
              <w:tab w:val="left" w:pos="480"/>
              <w:tab w:val="right" w:leader="dot" w:pos="10195"/>
            </w:tabs>
            <w:rPr>
              <w:rFonts w:asciiTheme="minorHAnsi" w:eastAsiaTheme="minorEastAsia" w:hAnsiTheme="minorHAnsi" w:cstheme="minorBidi"/>
              <w:noProof/>
              <w:sz w:val="24"/>
              <w:szCs w:val="24"/>
            </w:rPr>
          </w:pPr>
          <w:hyperlink w:anchor="_Toc67424474" w:history="1">
            <w:r w:rsidR="00671BA4" w:rsidRPr="00DC0BE8">
              <w:rPr>
                <w:rStyle w:val="Hyperlink"/>
                <w:noProof/>
              </w:rPr>
              <w:t>7.</w:t>
            </w:r>
            <w:r w:rsidR="00671BA4">
              <w:rPr>
                <w:rFonts w:asciiTheme="minorHAnsi" w:eastAsiaTheme="minorEastAsia" w:hAnsiTheme="minorHAnsi" w:cstheme="minorBidi"/>
                <w:noProof/>
                <w:sz w:val="24"/>
                <w:szCs w:val="24"/>
              </w:rPr>
              <w:tab/>
            </w:r>
            <w:r w:rsidR="00671BA4" w:rsidRPr="00DC0BE8">
              <w:rPr>
                <w:rStyle w:val="Hyperlink"/>
                <w:noProof/>
              </w:rPr>
              <w:t>Beschluss QSM 2021</w:t>
            </w:r>
            <w:r w:rsidR="00671BA4">
              <w:rPr>
                <w:noProof/>
                <w:webHidden/>
              </w:rPr>
              <w:tab/>
            </w:r>
            <w:r w:rsidR="00671BA4">
              <w:rPr>
                <w:noProof/>
                <w:webHidden/>
              </w:rPr>
              <w:fldChar w:fldCharType="begin"/>
            </w:r>
            <w:r w:rsidR="00671BA4">
              <w:rPr>
                <w:noProof/>
                <w:webHidden/>
              </w:rPr>
              <w:instrText xml:space="preserve"> PAGEREF _Toc67424474 \h </w:instrText>
            </w:r>
            <w:r w:rsidR="00671BA4">
              <w:rPr>
                <w:noProof/>
                <w:webHidden/>
              </w:rPr>
            </w:r>
            <w:r w:rsidR="00671BA4">
              <w:rPr>
                <w:noProof/>
                <w:webHidden/>
              </w:rPr>
              <w:fldChar w:fldCharType="separate"/>
            </w:r>
            <w:r w:rsidR="00124612">
              <w:rPr>
                <w:noProof/>
                <w:webHidden/>
              </w:rPr>
              <w:t>3</w:t>
            </w:r>
            <w:r w:rsidR="00671BA4">
              <w:rPr>
                <w:noProof/>
                <w:webHidden/>
              </w:rPr>
              <w:fldChar w:fldCharType="end"/>
            </w:r>
          </w:hyperlink>
        </w:p>
        <w:p w14:paraId="6FEDEA68" w14:textId="2BFFE316" w:rsidR="00671BA4" w:rsidRDefault="0084654E">
          <w:pPr>
            <w:pStyle w:val="Verzeichnis1"/>
            <w:tabs>
              <w:tab w:val="left" w:pos="480"/>
              <w:tab w:val="right" w:leader="dot" w:pos="10195"/>
            </w:tabs>
            <w:rPr>
              <w:rFonts w:asciiTheme="minorHAnsi" w:eastAsiaTheme="minorEastAsia" w:hAnsiTheme="minorHAnsi" w:cstheme="minorBidi"/>
              <w:noProof/>
              <w:sz w:val="24"/>
              <w:szCs w:val="24"/>
            </w:rPr>
          </w:pPr>
          <w:hyperlink w:anchor="_Toc67424475" w:history="1">
            <w:r w:rsidR="00671BA4" w:rsidRPr="00DC0BE8">
              <w:rPr>
                <w:rStyle w:val="Hyperlink"/>
                <w:noProof/>
              </w:rPr>
              <w:t>8.</w:t>
            </w:r>
            <w:r w:rsidR="00671BA4">
              <w:rPr>
                <w:rFonts w:asciiTheme="minorHAnsi" w:eastAsiaTheme="minorEastAsia" w:hAnsiTheme="minorHAnsi" w:cstheme="minorBidi"/>
                <w:noProof/>
                <w:sz w:val="24"/>
                <w:szCs w:val="24"/>
              </w:rPr>
              <w:tab/>
            </w:r>
            <w:r w:rsidR="00671BA4" w:rsidRPr="00DC0BE8">
              <w:rPr>
                <w:rStyle w:val="Hyperlink"/>
                <w:noProof/>
              </w:rPr>
              <w:t>Beratung LHG-Änderung</w:t>
            </w:r>
            <w:r w:rsidR="00671BA4">
              <w:rPr>
                <w:noProof/>
                <w:webHidden/>
              </w:rPr>
              <w:tab/>
            </w:r>
            <w:r w:rsidR="00671BA4">
              <w:rPr>
                <w:noProof/>
                <w:webHidden/>
              </w:rPr>
              <w:fldChar w:fldCharType="begin"/>
            </w:r>
            <w:r w:rsidR="00671BA4">
              <w:rPr>
                <w:noProof/>
                <w:webHidden/>
              </w:rPr>
              <w:instrText xml:space="preserve"> PAGEREF _Toc67424475 \h </w:instrText>
            </w:r>
            <w:r w:rsidR="00671BA4">
              <w:rPr>
                <w:noProof/>
                <w:webHidden/>
              </w:rPr>
            </w:r>
            <w:r w:rsidR="00671BA4">
              <w:rPr>
                <w:noProof/>
                <w:webHidden/>
              </w:rPr>
              <w:fldChar w:fldCharType="separate"/>
            </w:r>
            <w:r w:rsidR="00124612">
              <w:rPr>
                <w:noProof/>
                <w:webHidden/>
              </w:rPr>
              <w:t>3</w:t>
            </w:r>
            <w:r w:rsidR="00671BA4">
              <w:rPr>
                <w:noProof/>
                <w:webHidden/>
              </w:rPr>
              <w:fldChar w:fldCharType="end"/>
            </w:r>
          </w:hyperlink>
        </w:p>
        <w:p w14:paraId="15469D15" w14:textId="27030055" w:rsidR="00671BA4" w:rsidRDefault="0084654E">
          <w:pPr>
            <w:pStyle w:val="Verzeichnis1"/>
            <w:tabs>
              <w:tab w:val="left" w:pos="480"/>
              <w:tab w:val="right" w:leader="dot" w:pos="10195"/>
            </w:tabs>
            <w:rPr>
              <w:rFonts w:asciiTheme="minorHAnsi" w:eastAsiaTheme="minorEastAsia" w:hAnsiTheme="minorHAnsi" w:cstheme="minorBidi"/>
              <w:noProof/>
              <w:sz w:val="24"/>
              <w:szCs w:val="24"/>
            </w:rPr>
          </w:pPr>
          <w:hyperlink w:anchor="_Toc67424476" w:history="1">
            <w:r w:rsidR="00671BA4" w:rsidRPr="00DC0BE8">
              <w:rPr>
                <w:rStyle w:val="Hyperlink"/>
                <w:noProof/>
              </w:rPr>
              <w:t>9.</w:t>
            </w:r>
            <w:r w:rsidR="00671BA4">
              <w:rPr>
                <w:rFonts w:asciiTheme="minorHAnsi" w:eastAsiaTheme="minorEastAsia" w:hAnsiTheme="minorHAnsi" w:cstheme="minorBidi"/>
                <w:noProof/>
                <w:sz w:val="24"/>
                <w:szCs w:val="24"/>
              </w:rPr>
              <w:tab/>
            </w:r>
            <w:r w:rsidR="00671BA4" w:rsidRPr="00DC0BE8">
              <w:rPr>
                <w:rStyle w:val="Hyperlink"/>
                <w:noProof/>
              </w:rPr>
              <w:t>Wahl Beirat Sprachenzentrum</w:t>
            </w:r>
            <w:r w:rsidR="00671BA4">
              <w:rPr>
                <w:noProof/>
                <w:webHidden/>
              </w:rPr>
              <w:tab/>
            </w:r>
            <w:r w:rsidR="00671BA4">
              <w:rPr>
                <w:noProof/>
                <w:webHidden/>
              </w:rPr>
              <w:fldChar w:fldCharType="begin"/>
            </w:r>
            <w:r w:rsidR="00671BA4">
              <w:rPr>
                <w:noProof/>
                <w:webHidden/>
              </w:rPr>
              <w:instrText xml:space="preserve"> PAGEREF _Toc67424476 \h </w:instrText>
            </w:r>
            <w:r w:rsidR="00671BA4">
              <w:rPr>
                <w:noProof/>
                <w:webHidden/>
              </w:rPr>
            </w:r>
            <w:r w:rsidR="00671BA4">
              <w:rPr>
                <w:noProof/>
                <w:webHidden/>
              </w:rPr>
              <w:fldChar w:fldCharType="separate"/>
            </w:r>
            <w:r w:rsidR="00124612">
              <w:rPr>
                <w:noProof/>
                <w:webHidden/>
              </w:rPr>
              <w:t>3</w:t>
            </w:r>
            <w:r w:rsidR="00671BA4">
              <w:rPr>
                <w:noProof/>
                <w:webHidden/>
              </w:rPr>
              <w:fldChar w:fldCharType="end"/>
            </w:r>
          </w:hyperlink>
        </w:p>
        <w:p w14:paraId="5104E780" w14:textId="14304F44" w:rsidR="00671BA4" w:rsidRDefault="0084654E">
          <w:pPr>
            <w:pStyle w:val="Verzeichnis1"/>
            <w:tabs>
              <w:tab w:val="left" w:pos="720"/>
              <w:tab w:val="right" w:leader="dot" w:pos="10195"/>
            </w:tabs>
            <w:rPr>
              <w:rFonts w:asciiTheme="minorHAnsi" w:eastAsiaTheme="minorEastAsia" w:hAnsiTheme="minorHAnsi" w:cstheme="minorBidi"/>
              <w:noProof/>
              <w:sz w:val="24"/>
              <w:szCs w:val="24"/>
            </w:rPr>
          </w:pPr>
          <w:hyperlink w:anchor="_Toc67424477" w:history="1">
            <w:r w:rsidR="00671BA4" w:rsidRPr="00DC0BE8">
              <w:rPr>
                <w:rStyle w:val="Hyperlink"/>
                <w:noProof/>
              </w:rPr>
              <w:t>10.</w:t>
            </w:r>
            <w:r w:rsidR="00671BA4">
              <w:rPr>
                <w:rFonts w:asciiTheme="minorHAnsi" w:eastAsiaTheme="minorEastAsia" w:hAnsiTheme="minorHAnsi" w:cstheme="minorBidi"/>
                <w:noProof/>
                <w:sz w:val="24"/>
                <w:szCs w:val="24"/>
              </w:rPr>
              <w:tab/>
            </w:r>
            <w:r w:rsidR="00671BA4" w:rsidRPr="00DC0BE8">
              <w:rPr>
                <w:rStyle w:val="Hyperlink"/>
                <w:noProof/>
              </w:rPr>
              <w:t>Wahl Deutschlandstipendium</w:t>
            </w:r>
            <w:r w:rsidR="00671BA4">
              <w:rPr>
                <w:noProof/>
                <w:webHidden/>
              </w:rPr>
              <w:tab/>
            </w:r>
            <w:r w:rsidR="00671BA4">
              <w:rPr>
                <w:noProof/>
                <w:webHidden/>
              </w:rPr>
              <w:fldChar w:fldCharType="begin"/>
            </w:r>
            <w:r w:rsidR="00671BA4">
              <w:rPr>
                <w:noProof/>
                <w:webHidden/>
              </w:rPr>
              <w:instrText xml:space="preserve"> PAGEREF _Toc67424477 \h </w:instrText>
            </w:r>
            <w:r w:rsidR="00671BA4">
              <w:rPr>
                <w:noProof/>
                <w:webHidden/>
              </w:rPr>
            </w:r>
            <w:r w:rsidR="00671BA4">
              <w:rPr>
                <w:noProof/>
                <w:webHidden/>
              </w:rPr>
              <w:fldChar w:fldCharType="separate"/>
            </w:r>
            <w:r w:rsidR="00124612">
              <w:rPr>
                <w:noProof/>
                <w:webHidden/>
              </w:rPr>
              <w:t>4</w:t>
            </w:r>
            <w:r w:rsidR="00671BA4">
              <w:rPr>
                <w:noProof/>
                <w:webHidden/>
              </w:rPr>
              <w:fldChar w:fldCharType="end"/>
            </w:r>
          </w:hyperlink>
        </w:p>
        <w:p w14:paraId="4431EE2B" w14:textId="4E638709" w:rsidR="00671BA4" w:rsidRDefault="0084654E">
          <w:pPr>
            <w:pStyle w:val="Verzeichnis1"/>
            <w:tabs>
              <w:tab w:val="left" w:pos="720"/>
              <w:tab w:val="right" w:leader="dot" w:pos="10195"/>
            </w:tabs>
            <w:rPr>
              <w:rFonts w:asciiTheme="minorHAnsi" w:eastAsiaTheme="minorEastAsia" w:hAnsiTheme="minorHAnsi" w:cstheme="minorBidi"/>
              <w:noProof/>
              <w:sz w:val="24"/>
              <w:szCs w:val="24"/>
            </w:rPr>
          </w:pPr>
          <w:hyperlink w:anchor="_Toc67424478" w:history="1">
            <w:r w:rsidR="00671BA4" w:rsidRPr="00DC0BE8">
              <w:rPr>
                <w:rStyle w:val="Hyperlink"/>
                <w:noProof/>
              </w:rPr>
              <w:t>11.</w:t>
            </w:r>
            <w:r w:rsidR="00671BA4">
              <w:rPr>
                <w:rFonts w:asciiTheme="minorHAnsi" w:eastAsiaTheme="minorEastAsia" w:hAnsiTheme="minorHAnsi" w:cstheme="minorBidi"/>
                <w:noProof/>
                <w:sz w:val="24"/>
                <w:szCs w:val="24"/>
              </w:rPr>
              <w:tab/>
            </w:r>
            <w:r w:rsidR="00671BA4" w:rsidRPr="00DC0BE8">
              <w:rPr>
                <w:rStyle w:val="Hyperlink"/>
                <w:noProof/>
              </w:rPr>
              <w:t>Wahl SKQM</w:t>
            </w:r>
            <w:r w:rsidR="00671BA4">
              <w:rPr>
                <w:noProof/>
                <w:webHidden/>
              </w:rPr>
              <w:tab/>
            </w:r>
            <w:r w:rsidR="00671BA4">
              <w:rPr>
                <w:noProof/>
                <w:webHidden/>
              </w:rPr>
              <w:fldChar w:fldCharType="begin"/>
            </w:r>
            <w:r w:rsidR="00671BA4">
              <w:rPr>
                <w:noProof/>
                <w:webHidden/>
              </w:rPr>
              <w:instrText xml:space="preserve"> PAGEREF _Toc67424478 \h </w:instrText>
            </w:r>
            <w:r w:rsidR="00671BA4">
              <w:rPr>
                <w:noProof/>
                <w:webHidden/>
              </w:rPr>
            </w:r>
            <w:r w:rsidR="00671BA4">
              <w:rPr>
                <w:noProof/>
                <w:webHidden/>
              </w:rPr>
              <w:fldChar w:fldCharType="separate"/>
            </w:r>
            <w:r w:rsidR="00124612">
              <w:rPr>
                <w:noProof/>
                <w:webHidden/>
              </w:rPr>
              <w:t>4</w:t>
            </w:r>
            <w:r w:rsidR="00671BA4">
              <w:rPr>
                <w:noProof/>
                <w:webHidden/>
              </w:rPr>
              <w:fldChar w:fldCharType="end"/>
            </w:r>
          </w:hyperlink>
        </w:p>
        <w:p w14:paraId="4A8ACB33" w14:textId="4CE02FB8" w:rsidR="00671BA4" w:rsidRDefault="0084654E">
          <w:pPr>
            <w:pStyle w:val="Verzeichnis1"/>
            <w:tabs>
              <w:tab w:val="right" w:leader="dot" w:pos="10195"/>
            </w:tabs>
            <w:rPr>
              <w:rFonts w:asciiTheme="minorHAnsi" w:eastAsiaTheme="minorEastAsia" w:hAnsiTheme="minorHAnsi" w:cstheme="minorBidi"/>
              <w:noProof/>
              <w:sz w:val="24"/>
              <w:szCs w:val="24"/>
            </w:rPr>
          </w:pPr>
          <w:hyperlink w:anchor="_Toc67424479" w:history="1">
            <w:r w:rsidR="00671BA4" w:rsidRPr="00DC0BE8">
              <w:rPr>
                <w:rStyle w:val="Hyperlink"/>
                <w:noProof/>
              </w:rPr>
              <w:t>12. Bericht aus den Ausschüssen</w:t>
            </w:r>
            <w:r w:rsidR="00671BA4">
              <w:rPr>
                <w:noProof/>
                <w:webHidden/>
              </w:rPr>
              <w:tab/>
            </w:r>
            <w:r w:rsidR="00671BA4">
              <w:rPr>
                <w:noProof/>
                <w:webHidden/>
              </w:rPr>
              <w:fldChar w:fldCharType="begin"/>
            </w:r>
            <w:r w:rsidR="00671BA4">
              <w:rPr>
                <w:noProof/>
                <w:webHidden/>
              </w:rPr>
              <w:instrText xml:space="preserve"> PAGEREF _Toc67424479 \h </w:instrText>
            </w:r>
            <w:r w:rsidR="00671BA4">
              <w:rPr>
                <w:noProof/>
                <w:webHidden/>
              </w:rPr>
            </w:r>
            <w:r w:rsidR="00671BA4">
              <w:rPr>
                <w:noProof/>
                <w:webHidden/>
              </w:rPr>
              <w:fldChar w:fldCharType="separate"/>
            </w:r>
            <w:r w:rsidR="00124612">
              <w:rPr>
                <w:noProof/>
                <w:webHidden/>
              </w:rPr>
              <w:t>4</w:t>
            </w:r>
            <w:r w:rsidR="00671BA4">
              <w:rPr>
                <w:noProof/>
                <w:webHidden/>
              </w:rPr>
              <w:fldChar w:fldCharType="end"/>
            </w:r>
          </w:hyperlink>
        </w:p>
        <w:p w14:paraId="49A24CBA" w14:textId="6A3F9B1B" w:rsidR="00671BA4" w:rsidRDefault="0084654E">
          <w:pPr>
            <w:pStyle w:val="Verzeichnis2"/>
            <w:tabs>
              <w:tab w:val="right" w:leader="dot" w:pos="10195"/>
            </w:tabs>
            <w:rPr>
              <w:rFonts w:asciiTheme="minorHAnsi" w:eastAsiaTheme="minorEastAsia" w:hAnsiTheme="minorHAnsi" w:cstheme="minorBidi"/>
              <w:noProof/>
              <w:sz w:val="24"/>
              <w:szCs w:val="24"/>
            </w:rPr>
          </w:pPr>
          <w:hyperlink w:anchor="_Toc67424480" w:history="1">
            <w:r w:rsidR="00671BA4" w:rsidRPr="00DC0BE8">
              <w:rPr>
                <w:rStyle w:val="Hyperlink"/>
                <w:noProof/>
              </w:rPr>
              <w:t>12.1. Öffentlichkeit</w:t>
            </w:r>
            <w:r w:rsidR="00671BA4">
              <w:rPr>
                <w:noProof/>
                <w:webHidden/>
              </w:rPr>
              <w:tab/>
            </w:r>
            <w:r w:rsidR="00671BA4">
              <w:rPr>
                <w:noProof/>
                <w:webHidden/>
              </w:rPr>
              <w:fldChar w:fldCharType="begin"/>
            </w:r>
            <w:r w:rsidR="00671BA4">
              <w:rPr>
                <w:noProof/>
                <w:webHidden/>
              </w:rPr>
              <w:instrText xml:space="preserve"> PAGEREF _Toc67424480 \h </w:instrText>
            </w:r>
            <w:r w:rsidR="00671BA4">
              <w:rPr>
                <w:noProof/>
                <w:webHidden/>
              </w:rPr>
            </w:r>
            <w:r w:rsidR="00671BA4">
              <w:rPr>
                <w:noProof/>
                <w:webHidden/>
              </w:rPr>
              <w:fldChar w:fldCharType="separate"/>
            </w:r>
            <w:r w:rsidR="00124612">
              <w:rPr>
                <w:noProof/>
                <w:webHidden/>
              </w:rPr>
              <w:t>4</w:t>
            </w:r>
            <w:r w:rsidR="00671BA4">
              <w:rPr>
                <w:noProof/>
                <w:webHidden/>
              </w:rPr>
              <w:fldChar w:fldCharType="end"/>
            </w:r>
          </w:hyperlink>
        </w:p>
        <w:p w14:paraId="7266564E" w14:textId="792AD006" w:rsidR="00671BA4" w:rsidRDefault="0084654E">
          <w:pPr>
            <w:pStyle w:val="Verzeichnis2"/>
            <w:tabs>
              <w:tab w:val="right" w:leader="dot" w:pos="10195"/>
            </w:tabs>
            <w:rPr>
              <w:rFonts w:asciiTheme="minorHAnsi" w:eastAsiaTheme="minorEastAsia" w:hAnsiTheme="minorHAnsi" w:cstheme="minorBidi"/>
              <w:noProof/>
              <w:sz w:val="24"/>
              <w:szCs w:val="24"/>
            </w:rPr>
          </w:pPr>
          <w:hyperlink w:anchor="_Toc67424481" w:history="1">
            <w:r w:rsidR="00671BA4" w:rsidRPr="00DC0BE8">
              <w:rPr>
                <w:rStyle w:val="Hyperlink"/>
                <w:noProof/>
              </w:rPr>
              <w:t>12.2. TMS</w:t>
            </w:r>
            <w:r w:rsidR="00671BA4">
              <w:rPr>
                <w:noProof/>
                <w:webHidden/>
              </w:rPr>
              <w:tab/>
            </w:r>
            <w:r w:rsidR="00671BA4">
              <w:rPr>
                <w:noProof/>
                <w:webHidden/>
              </w:rPr>
              <w:fldChar w:fldCharType="begin"/>
            </w:r>
            <w:r w:rsidR="00671BA4">
              <w:rPr>
                <w:noProof/>
                <w:webHidden/>
              </w:rPr>
              <w:instrText xml:space="preserve"> PAGEREF _Toc67424481 \h </w:instrText>
            </w:r>
            <w:r w:rsidR="00671BA4">
              <w:rPr>
                <w:noProof/>
                <w:webHidden/>
              </w:rPr>
            </w:r>
            <w:r w:rsidR="00671BA4">
              <w:rPr>
                <w:noProof/>
                <w:webHidden/>
              </w:rPr>
              <w:fldChar w:fldCharType="separate"/>
            </w:r>
            <w:r w:rsidR="00124612">
              <w:rPr>
                <w:noProof/>
                <w:webHidden/>
              </w:rPr>
              <w:t>4</w:t>
            </w:r>
            <w:r w:rsidR="00671BA4">
              <w:rPr>
                <w:noProof/>
                <w:webHidden/>
              </w:rPr>
              <w:fldChar w:fldCharType="end"/>
            </w:r>
          </w:hyperlink>
        </w:p>
        <w:p w14:paraId="5B09ED43" w14:textId="6DBE5C3E" w:rsidR="00671BA4" w:rsidRDefault="0084654E">
          <w:pPr>
            <w:pStyle w:val="Verzeichnis2"/>
            <w:tabs>
              <w:tab w:val="right" w:leader="dot" w:pos="10195"/>
            </w:tabs>
            <w:rPr>
              <w:rFonts w:asciiTheme="minorHAnsi" w:eastAsiaTheme="minorEastAsia" w:hAnsiTheme="minorHAnsi" w:cstheme="minorBidi"/>
              <w:noProof/>
              <w:sz w:val="24"/>
              <w:szCs w:val="24"/>
            </w:rPr>
          </w:pPr>
          <w:hyperlink w:anchor="_Toc67424482" w:history="1">
            <w:r w:rsidR="00671BA4" w:rsidRPr="00DC0BE8">
              <w:rPr>
                <w:rStyle w:val="Hyperlink"/>
                <w:noProof/>
              </w:rPr>
              <w:t>12.3. Interne Kommunikation</w:t>
            </w:r>
            <w:r w:rsidR="00671BA4">
              <w:rPr>
                <w:noProof/>
                <w:webHidden/>
              </w:rPr>
              <w:tab/>
            </w:r>
            <w:r w:rsidR="00671BA4">
              <w:rPr>
                <w:noProof/>
                <w:webHidden/>
              </w:rPr>
              <w:fldChar w:fldCharType="begin"/>
            </w:r>
            <w:r w:rsidR="00671BA4">
              <w:rPr>
                <w:noProof/>
                <w:webHidden/>
              </w:rPr>
              <w:instrText xml:space="preserve"> PAGEREF _Toc67424482 \h </w:instrText>
            </w:r>
            <w:r w:rsidR="00671BA4">
              <w:rPr>
                <w:noProof/>
                <w:webHidden/>
              </w:rPr>
            </w:r>
            <w:r w:rsidR="00671BA4">
              <w:rPr>
                <w:noProof/>
                <w:webHidden/>
              </w:rPr>
              <w:fldChar w:fldCharType="separate"/>
            </w:r>
            <w:r w:rsidR="00124612">
              <w:rPr>
                <w:noProof/>
                <w:webHidden/>
              </w:rPr>
              <w:t>4</w:t>
            </w:r>
            <w:r w:rsidR="00671BA4">
              <w:rPr>
                <w:noProof/>
                <w:webHidden/>
              </w:rPr>
              <w:fldChar w:fldCharType="end"/>
            </w:r>
          </w:hyperlink>
        </w:p>
        <w:p w14:paraId="26E01828" w14:textId="1749EA38" w:rsidR="00671BA4" w:rsidRDefault="0084654E">
          <w:pPr>
            <w:pStyle w:val="Verzeichnis2"/>
            <w:tabs>
              <w:tab w:val="right" w:leader="dot" w:pos="10195"/>
            </w:tabs>
            <w:rPr>
              <w:rFonts w:asciiTheme="minorHAnsi" w:eastAsiaTheme="minorEastAsia" w:hAnsiTheme="minorHAnsi" w:cstheme="minorBidi"/>
              <w:noProof/>
              <w:sz w:val="24"/>
              <w:szCs w:val="24"/>
            </w:rPr>
          </w:pPr>
          <w:hyperlink w:anchor="_Toc67424483" w:history="1">
            <w:r w:rsidR="00671BA4" w:rsidRPr="00DC0BE8">
              <w:rPr>
                <w:rStyle w:val="Hyperlink"/>
                <w:noProof/>
              </w:rPr>
              <w:t>12.4. Online-Wahlen</w:t>
            </w:r>
            <w:r w:rsidR="00671BA4">
              <w:rPr>
                <w:noProof/>
                <w:webHidden/>
              </w:rPr>
              <w:tab/>
            </w:r>
            <w:r w:rsidR="00671BA4">
              <w:rPr>
                <w:noProof/>
                <w:webHidden/>
              </w:rPr>
              <w:fldChar w:fldCharType="begin"/>
            </w:r>
            <w:r w:rsidR="00671BA4">
              <w:rPr>
                <w:noProof/>
                <w:webHidden/>
              </w:rPr>
              <w:instrText xml:space="preserve"> PAGEREF _Toc67424483 \h </w:instrText>
            </w:r>
            <w:r w:rsidR="00671BA4">
              <w:rPr>
                <w:noProof/>
                <w:webHidden/>
              </w:rPr>
            </w:r>
            <w:r w:rsidR="00671BA4">
              <w:rPr>
                <w:noProof/>
                <w:webHidden/>
              </w:rPr>
              <w:fldChar w:fldCharType="separate"/>
            </w:r>
            <w:r w:rsidR="00124612">
              <w:rPr>
                <w:noProof/>
                <w:webHidden/>
              </w:rPr>
              <w:t>4</w:t>
            </w:r>
            <w:r w:rsidR="00671BA4">
              <w:rPr>
                <w:noProof/>
                <w:webHidden/>
              </w:rPr>
              <w:fldChar w:fldCharType="end"/>
            </w:r>
          </w:hyperlink>
        </w:p>
        <w:p w14:paraId="7E0B70D2" w14:textId="06FE5CF4" w:rsidR="00671BA4" w:rsidRDefault="0084654E">
          <w:pPr>
            <w:pStyle w:val="Verzeichnis2"/>
            <w:tabs>
              <w:tab w:val="right" w:leader="dot" w:pos="10195"/>
            </w:tabs>
            <w:rPr>
              <w:rFonts w:asciiTheme="minorHAnsi" w:eastAsiaTheme="minorEastAsia" w:hAnsiTheme="minorHAnsi" w:cstheme="minorBidi"/>
              <w:noProof/>
              <w:sz w:val="24"/>
              <w:szCs w:val="24"/>
            </w:rPr>
          </w:pPr>
          <w:hyperlink w:anchor="_Toc67424484" w:history="1">
            <w:r w:rsidR="00671BA4" w:rsidRPr="00DC0BE8">
              <w:rPr>
                <w:rStyle w:val="Hyperlink"/>
                <w:noProof/>
              </w:rPr>
              <w:t>12.5. Internationales</w:t>
            </w:r>
            <w:r w:rsidR="00671BA4">
              <w:rPr>
                <w:noProof/>
                <w:webHidden/>
              </w:rPr>
              <w:tab/>
            </w:r>
            <w:r w:rsidR="00671BA4">
              <w:rPr>
                <w:noProof/>
                <w:webHidden/>
              </w:rPr>
              <w:fldChar w:fldCharType="begin"/>
            </w:r>
            <w:r w:rsidR="00671BA4">
              <w:rPr>
                <w:noProof/>
                <w:webHidden/>
              </w:rPr>
              <w:instrText xml:space="preserve"> PAGEREF _Toc67424484 \h </w:instrText>
            </w:r>
            <w:r w:rsidR="00671BA4">
              <w:rPr>
                <w:noProof/>
                <w:webHidden/>
              </w:rPr>
            </w:r>
            <w:r w:rsidR="00671BA4">
              <w:rPr>
                <w:noProof/>
                <w:webHidden/>
              </w:rPr>
              <w:fldChar w:fldCharType="separate"/>
            </w:r>
            <w:r w:rsidR="00124612">
              <w:rPr>
                <w:noProof/>
                <w:webHidden/>
              </w:rPr>
              <w:t>4</w:t>
            </w:r>
            <w:r w:rsidR="00671BA4">
              <w:rPr>
                <w:noProof/>
                <w:webHidden/>
              </w:rPr>
              <w:fldChar w:fldCharType="end"/>
            </w:r>
          </w:hyperlink>
        </w:p>
        <w:p w14:paraId="17F434A2" w14:textId="362D3208" w:rsidR="00671BA4" w:rsidRDefault="0084654E">
          <w:pPr>
            <w:pStyle w:val="Verzeichnis2"/>
            <w:tabs>
              <w:tab w:val="right" w:leader="dot" w:pos="10195"/>
            </w:tabs>
            <w:rPr>
              <w:rFonts w:asciiTheme="minorHAnsi" w:eastAsiaTheme="minorEastAsia" w:hAnsiTheme="minorHAnsi" w:cstheme="minorBidi"/>
              <w:noProof/>
              <w:sz w:val="24"/>
              <w:szCs w:val="24"/>
            </w:rPr>
          </w:pPr>
          <w:hyperlink w:anchor="_Toc67424485" w:history="1">
            <w:r w:rsidR="00671BA4" w:rsidRPr="00DC0BE8">
              <w:rPr>
                <w:rStyle w:val="Hyperlink"/>
                <w:noProof/>
              </w:rPr>
              <w:t>12.6. AK Fahrrad</w:t>
            </w:r>
            <w:r w:rsidR="00671BA4">
              <w:rPr>
                <w:noProof/>
                <w:webHidden/>
              </w:rPr>
              <w:tab/>
            </w:r>
            <w:r w:rsidR="00671BA4">
              <w:rPr>
                <w:noProof/>
                <w:webHidden/>
              </w:rPr>
              <w:fldChar w:fldCharType="begin"/>
            </w:r>
            <w:r w:rsidR="00671BA4">
              <w:rPr>
                <w:noProof/>
                <w:webHidden/>
              </w:rPr>
              <w:instrText xml:space="preserve"> PAGEREF _Toc67424485 \h </w:instrText>
            </w:r>
            <w:r w:rsidR="00671BA4">
              <w:rPr>
                <w:noProof/>
                <w:webHidden/>
              </w:rPr>
            </w:r>
            <w:r w:rsidR="00671BA4">
              <w:rPr>
                <w:noProof/>
                <w:webHidden/>
              </w:rPr>
              <w:fldChar w:fldCharType="separate"/>
            </w:r>
            <w:r w:rsidR="00124612">
              <w:rPr>
                <w:noProof/>
                <w:webHidden/>
              </w:rPr>
              <w:t>4</w:t>
            </w:r>
            <w:r w:rsidR="00671BA4">
              <w:rPr>
                <w:noProof/>
                <w:webHidden/>
              </w:rPr>
              <w:fldChar w:fldCharType="end"/>
            </w:r>
          </w:hyperlink>
        </w:p>
        <w:p w14:paraId="0E93E693" w14:textId="3783D0D0" w:rsidR="00671BA4" w:rsidRDefault="0084654E">
          <w:pPr>
            <w:pStyle w:val="Verzeichnis1"/>
            <w:tabs>
              <w:tab w:val="right" w:leader="dot" w:pos="10195"/>
            </w:tabs>
            <w:rPr>
              <w:rFonts w:asciiTheme="minorHAnsi" w:eastAsiaTheme="minorEastAsia" w:hAnsiTheme="minorHAnsi" w:cstheme="minorBidi"/>
              <w:noProof/>
              <w:sz w:val="24"/>
              <w:szCs w:val="24"/>
            </w:rPr>
          </w:pPr>
          <w:hyperlink w:anchor="_Toc67424486" w:history="1">
            <w:r w:rsidR="00671BA4" w:rsidRPr="00DC0BE8">
              <w:rPr>
                <w:rStyle w:val="Hyperlink"/>
                <w:noProof/>
              </w:rPr>
              <w:t>13.  Sonstiges</w:t>
            </w:r>
            <w:r w:rsidR="00671BA4">
              <w:rPr>
                <w:noProof/>
                <w:webHidden/>
              </w:rPr>
              <w:tab/>
            </w:r>
            <w:r w:rsidR="00671BA4">
              <w:rPr>
                <w:noProof/>
                <w:webHidden/>
              </w:rPr>
              <w:fldChar w:fldCharType="begin"/>
            </w:r>
            <w:r w:rsidR="00671BA4">
              <w:rPr>
                <w:noProof/>
                <w:webHidden/>
              </w:rPr>
              <w:instrText xml:space="preserve"> PAGEREF _Toc67424486 \h </w:instrText>
            </w:r>
            <w:r w:rsidR="00671BA4">
              <w:rPr>
                <w:noProof/>
                <w:webHidden/>
              </w:rPr>
            </w:r>
            <w:r w:rsidR="00671BA4">
              <w:rPr>
                <w:noProof/>
                <w:webHidden/>
              </w:rPr>
              <w:fldChar w:fldCharType="separate"/>
            </w:r>
            <w:r w:rsidR="00124612">
              <w:rPr>
                <w:noProof/>
                <w:webHidden/>
              </w:rPr>
              <w:t>5</w:t>
            </w:r>
            <w:r w:rsidR="00671BA4">
              <w:rPr>
                <w:noProof/>
                <w:webHidden/>
              </w:rPr>
              <w:fldChar w:fldCharType="end"/>
            </w:r>
          </w:hyperlink>
        </w:p>
        <w:p w14:paraId="75BDCE2E" w14:textId="5B013FF6" w:rsidR="005612C5" w:rsidRDefault="005612C5" w:rsidP="005612C5">
          <w:r w:rsidRPr="00A67EAD">
            <w:rPr>
              <w:rFonts w:cs="Arial"/>
              <w:b/>
              <w:bCs/>
            </w:rPr>
            <w:fldChar w:fldCharType="end"/>
          </w:r>
        </w:p>
      </w:sdtContent>
    </w:sdt>
    <w:p w14:paraId="0D9BB97E" w14:textId="77777777" w:rsidR="005612C5" w:rsidRDefault="005612C5" w:rsidP="005612C5"/>
    <w:p w14:paraId="2A27D723" w14:textId="2C01626A" w:rsidR="005612C5" w:rsidRDefault="00054979" w:rsidP="005612C5">
      <w:pPr>
        <w:rPr>
          <w:rFonts w:ascii="Arial Black" w:hAnsi="Arial Black"/>
          <w:szCs w:val="20"/>
        </w:rPr>
      </w:pPr>
      <w:r>
        <w:rPr>
          <w:rFonts w:ascii="Arial Black" w:hAnsi="Arial Black"/>
          <w:szCs w:val="20"/>
        </w:rPr>
        <w:tab/>
      </w:r>
      <w:r>
        <w:rPr>
          <w:rFonts w:ascii="Arial Black" w:hAnsi="Arial Black"/>
          <w:szCs w:val="20"/>
        </w:rPr>
        <w:tab/>
      </w:r>
      <w:r>
        <w:rPr>
          <w:rFonts w:ascii="Arial Black" w:hAnsi="Arial Black"/>
          <w:szCs w:val="20"/>
        </w:rPr>
        <w:tab/>
      </w:r>
    </w:p>
    <w:p w14:paraId="4C29482F" w14:textId="66C31E72" w:rsidR="00671BA4" w:rsidRDefault="00671BA4" w:rsidP="005612C5">
      <w:pPr>
        <w:rPr>
          <w:rFonts w:ascii="Arial Black" w:hAnsi="Arial Black"/>
          <w:szCs w:val="20"/>
        </w:rPr>
      </w:pPr>
    </w:p>
    <w:p w14:paraId="6673E06A" w14:textId="06753D05" w:rsidR="00671BA4" w:rsidRDefault="00671BA4" w:rsidP="005612C5">
      <w:pPr>
        <w:rPr>
          <w:rFonts w:ascii="Arial Black" w:hAnsi="Arial Black"/>
          <w:szCs w:val="20"/>
        </w:rPr>
      </w:pPr>
    </w:p>
    <w:p w14:paraId="5AB29B9E" w14:textId="56EE9673" w:rsidR="00671BA4" w:rsidRDefault="00671BA4" w:rsidP="005612C5">
      <w:pPr>
        <w:rPr>
          <w:rFonts w:ascii="Arial Black" w:hAnsi="Arial Black"/>
          <w:szCs w:val="20"/>
        </w:rPr>
      </w:pPr>
    </w:p>
    <w:p w14:paraId="1A0EA048" w14:textId="3E27B037" w:rsidR="00124612" w:rsidRDefault="00124612" w:rsidP="005612C5">
      <w:pPr>
        <w:rPr>
          <w:rFonts w:ascii="Arial Black" w:hAnsi="Arial Black"/>
          <w:szCs w:val="20"/>
        </w:rPr>
      </w:pPr>
    </w:p>
    <w:p w14:paraId="13A00174" w14:textId="7C647FF3" w:rsidR="00124612" w:rsidRDefault="00124612" w:rsidP="005612C5">
      <w:pPr>
        <w:rPr>
          <w:rFonts w:ascii="Arial Black" w:hAnsi="Arial Black"/>
          <w:szCs w:val="20"/>
        </w:rPr>
      </w:pPr>
    </w:p>
    <w:p w14:paraId="368D920D" w14:textId="77777777" w:rsidR="00124612" w:rsidRDefault="00124612" w:rsidP="005612C5">
      <w:pPr>
        <w:rPr>
          <w:rFonts w:ascii="Arial Black" w:hAnsi="Arial Black"/>
          <w:szCs w:val="20"/>
        </w:rPr>
      </w:pPr>
    </w:p>
    <w:p w14:paraId="1BEFE9BF" w14:textId="77777777" w:rsidR="00671BA4" w:rsidRPr="00054979" w:rsidRDefault="00671BA4" w:rsidP="005612C5">
      <w:pPr>
        <w:rPr>
          <w:rFonts w:ascii="Arial Black" w:hAnsi="Arial Black"/>
          <w:szCs w:val="20"/>
        </w:rPr>
      </w:pPr>
    </w:p>
    <w:tbl>
      <w:tblPr>
        <w:tblStyle w:val="Tabellenraster"/>
        <w:tblW w:w="105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401"/>
      </w:tblGrid>
      <w:tr w:rsidR="00054979" w:rsidRPr="00433398" w14:paraId="28FC11BA" w14:textId="77777777" w:rsidTr="00955C97">
        <w:trPr>
          <w:trHeight w:val="250"/>
        </w:trPr>
        <w:tc>
          <w:tcPr>
            <w:tcW w:w="5113" w:type="dxa"/>
            <w:tcBorders>
              <w:bottom w:val="single" w:sz="4" w:space="0" w:color="auto"/>
            </w:tcBorders>
          </w:tcPr>
          <w:p w14:paraId="557534AD" w14:textId="77777777" w:rsidR="00054979" w:rsidRPr="00433398" w:rsidRDefault="00516A1F" w:rsidP="00304E3D">
            <w:pPr>
              <w:rPr>
                <w:rFonts w:ascii="Arial Black" w:hAnsi="Arial Black" w:cs="Arial"/>
                <w:sz w:val="18"/>
                <w:szCs w:val="18"/>
              </w:rPr>
            </w:pPr>
            <w:proofErr w:type="spellStart"/>
            <w:r>
              <w:rPr>
                <w:rFonts w:ascii="Arial Black" w:hAnsi="Arial Black" w:cs="Arial"/>
                <w:sz w:val="18"/>
                <w:szCs w:val="18"/>
              </w:rPr>
              <w:lastRenderedPageBreak/>
              <w:t>StuPa</w:t>
            </w:r>
            <w:proofErr w:type="spellEnd"/>
            <w:r w:rsidR="00054979">
              <w:rPr>
                <w:rFonts w:ascii="Arial Black" w:hAnsi="Arial Black" w:cs="Arial"/>
                <w:sz w:val="18"/>
                <w:szCs w:val="18"/>
              </w:rPr>
              <w:t>-Mitglieder</w:t>
            </w:r>
          </w:p>
        </w:tc>
        <w:tc>
          <w:tcPr>
            <w:tcW w:w="5401" w:type="dxa"/>
            <w:tcBorders>
              <w:bottom w:val="single" w:sz="4" w:space="0" w:color="auto"/>
            </w:tcBorders>
          </w:tcPr>
          <w:p w14:paraId="0C72BE52" w14:textId="77777777" w:rsidR="00054979" w:rsidRPr="00433398" w:rsidRDefault="00054979" w:rsidP="00304E3D">
            <w:pPr>
              <w:rPr>
                <w:rFonts w:ascii="Arial Black" w:hAnsi="Arial Black" w:cs="Arial"/>
                <w:sz w:val="18"/>
                <w:szCs w:val="18"/>
              </w:rPr>
            </w:pPr>
            <w:r>
              <w:rPr>
                <w:rFonts w:ascii="Arial Black" w:hAnsi="Arial Black" w:cs="Arial"/>
                <w:sz w:val="18"/>
                <w:szCs w:val="18"/>
              </w:rPr>
              <w:t>Gäste</w:t>
            </w:r>
          </w:p>
        </w:tc>
      </w:tr>
      <w:tr w:rsidR="00470404" w:rsidRPr="00433398" w14:paraId="633AE30F" w14:textId="77777777" w:rsidTr="00955C97">
        <w:trPr>
          <w:trHeight w:val="221"/>
        </w:trPr>
        <w:tc>
          <w:tcPr>
            <w:tcW w:w="5113" w:type="dxa"/>
            <w:tcBorders>
              <w:top w:val="single" w:sz="4" w:space="0" w:color="auto"/>
            </w:tcBorders>
          </w:tcPr>
          <w:p w14:paraId="6940E06A" w14:textId="291F8604" w:rsidR="00470404" w:rsidRPr="00054979" w:rsidRDefault="00470404" w:rsidP="00470404">
            <w:pPr>
              <w:rPr>
                <w:rFonts w:cs="Arial"/>
                <w:szCs w:val="20"/>
              </w:rPr>
            </w:pPr>
            <w:r>
              <w:rPr>
                <w:rFonts w:cs="Arial"/>
                <w:szCs w:val="20"/>
              </w:rPr>
              <w:t xml:space="preserve">Fabian </w:t>
            </w:r>
            <w:proofErr w:type="spellStart"/>
            <w:r>
              <w:rPr>
                <w:rFonts w:cs="Arial"/>
                <w:szCs w:val="20"/>
              </w:rPr>
              <w:t>Probost</w:t>
            </w:r>
            <w:proofErr w:type="spellEnd"/>
            <w:r>
              <w:rPr>
                <w:rFonts w:cs="Arial"/>
                <w:szCs w:val="20"/>
              </w:rPr>
              <w:t xml:space="preserve"> (Fachschaft </w:t>
            </w:r>
            <w:proofErr w:type="spellStart"/>
            <w:r>
              <w:rPr>
                <w:rFonts w:cs="Arial"/>
                <w:szCs w:val="20"/>
              </w:rPr>
              <w:t>WiSo</w:t>
            </w:r>
            <w:proofErr w:type="spellEnd"/>
            <w:r>
              <w:rPr>
                <w:rFonts w:cs="Arial"/>
                <w:szCs w:val="20"/>
              </w:rPr>
              <w:t>)</w:t>
            </w:r>
          </w:p>
        </w:tc>
        <w:tc>
          <w:tcPr>
            <w:tcW w:w="5401" w:type="dxa"/>
            <w:tcBorders>
              <w:top w:val="single" w:sz="4" w:space="0" w:color="auto"/>
            </w:tcBorders>
          </w:tcPr>
          <w:p w14:paraId="78EE2629" w14:textId="11B472D6" w:rsidR="00470404" w:rsidRPr="00054979" w:rsidRDefault="00470404" w:rsidP="00470404">
            <w:pPr>
              <w:rPr>
                <w:rFonts w:cs="Arial"/>
                <w:szCs w:val="20"/>
              </w:rPr>
            </w:pPr>
          </w:p>
        </w:tc>
      </w:tr>
      <w:tr w:rsidR="00470404" w:rsidRPr="00433398" w14:paraId="0A55E197" w14:textId="77777777" w:rsidTr="00955C97">
        <w:trPr>
          <w:trHeight w:val="221"/>
        </w:trPr>
        <w:tc>
          <w:tcPr>
            <w:tcW w:w="5113" w:type="dxa"/>
          </w:tcPr>
          <w:p w14:paraId="6525B381" w14:textId="74627274" w:rsidR="00470404" w:rsidRPr="00054979" w:rsidRDefault="00470404" w:rsidP="00470404">
            <w:pPr>
              <w:rPr>
                <w:rFonts w:cs="Arial"/>
                <w:szCs w:val="20"/>
              </w:rPr>
            </w:pPr>
            <w:r>
              <w:rPr>
                <w:rFonts w:cs="Arial"/>
                <w:szCs w:val="20"/>
              </w:rPr>
              <w:t xml:space="preserve">Adrian Burg (Fachschaft </w:t>
            </w:r>
            <w:proofErr w:type="spellStart"/>
            <w:r>
              <w:rPr>
                <w:rFonts w:cs="Arial"/>
                <w:szCs w:val="20"/>
              </w:rPr>
              <w:t>WiSo</w:t>
            </w:r>
            <w:proofErr w:type="spellEnd"/>
            <w:r>
              <w:rPr>
                <w:rFonts w:cs="Arial"/>
                <w:szCs w:val="20"/>
              </w:rPr>
              <w:t>)</w:t>
            </w:r>
          </w:p>
        </w:tc>
        <w:tc>
          <w:tcPr>
            <w:tcW w:w="5401" w:type="dxa"/>
          </w:tcPr>
          <w:p w14:paraId="72643BC5" w14:textId="607A13C3" w:rsidR="00470404" w:rsidRPr="00054979" w:rsidRDefault="00470404" w:rsidP="00470404">
            <w:pPr>
              <w:rPr>
                <w:rFonts w:cs="Arial"/>
                <w:szCs w:val="20"/>
              </w:rPr>
            </w:pPr>
            <w:r>
              <w:t>Tina Biberacher</w:t>
            </w:r>
          </w:p>
        </w:tc>
      </w:tr>
      <w:tr w:rsidR="00470404" w:rsidRPr="00433398" w14:paraId="4D6A216E" w14:textId="77777777" w:rsidTr="00955C97">
        <w:trPr>
          <w:trHeight w:val="235"/>
        </w:trPr>
        <w:tc>
          <w:tcPr>
            <w:tcW w:w="5113" w:type="dxa"/>
          </w:tcPr>
          <w:p w14:paraId="1BBC1C6C" w14:textId="15251DB8" w:rsidR="00470404" w:rsidRPr="00054979" w:rsidRDefault="00470404" w:rsidP="00470404">
            <w:pPr>
              <w:rPr>
                <w:rFonts w:cs="Arial"/>
                <w:szCs w:val="20"/>
              </w:rPr>
            </w:pPr>
            <w:r>
              <w:rPr>
                <w:rFonts w:cs="Arial"/>
                <w:szCs w:val="20"/>
              </w:rPr>
              <w:t>Caroline Mantilla-</w:t>
            </w:r>
            <w:proofErr w:type="spellStart"/>
            <w:r>
              <w:rPr>
                <w:rFonts w:cs="Arial"/>
                <w:szCs w:val="20"/>
              </w:rPr>
              <w:t>Mayans</w:t>
            </w:r>
            <w:proofErr w:type="spellEnd"/>
            <w:r>
              <w:rPr>
                <w:rFonts w:cs="Arial"/>
                <w:szCs w:val="20"/>
              </w:rPr>
              <w:t xml:space="preserve"> (Fachschaft Naturwissenschaften)</w:t>
            </w:r>
          </w:p>
        </w:tc>
        <w:tc>
          <w:tcPr>
            <w:tcW w:w="5401" w:type="dxa"/>
          </w:tcPr>
          <w:p w14:paraId="1A9B286A" w14:textId="46551ADF" w:rsidR="00470404" w:rsidRPr="00054979" w:rsidRDefault="00470404" w:rsidP="00470404">
            <w:pPr>
              <w:rPr>
                <w:rFonts w:cs="Arial"/>
                <w:szCs w:val="20"/>
              </w:rPr>
            </w:pPr>
            <w:r>
              <w:t>Inga Müller</w:t>
            </w:r>
          </w:p>
        </w:tc>
      </w:tr>
      <w:tr w:rsidR="00470404" w:rsidRPr="00433398" w14:paraId="5F171AEC" w14:textId="77777777" w:rsidTr="00955C97">
        <w:trPr>
          <w:trHeight w:val="221"/>
        </w:trPr>
        <w:tc>
          <w:tcPr>
            <w:tcW w:w="5113" w:type="dxa"/>
          </w:tcPr>
          <w:p w14:paraId="7B915844" w14:textId="17A84315" w:rsidR="00470404" w:rsidRPr="00054979" w:rsidRDefault="00470404" w:rsidP="00470404">
            <w:pPr>
              <w:rPr>
                <w:rFonts w:cs="Arial"/>
                <w:szCs w:val="20"/>
              </w:rPr>
            </w:pPr>
            <w:r>
              <w:rPr>
                <w:rFonts w:cs="Arial"/>
                <w:szCs w:val="20"/>
              </w:rPr>
              <w:t>Emma Kraft (Fachschaft Agrarwissenschaften)</w:t>
            </w:r>
          </w:p>
        </w:tc>
        <w:tc>
          <w:tcPr>
            <w:tcW w:w="5401" w:type="dxa"/>
          </w:tcPr>
          <w:p w14:paraId="11F42AB5" w14:textId="08E652A0" w:rsidR="00470404" w:rsidRPr="00054979" w:rsidRDefault="00470404" w:rsidP="00470404">
            <w:pPr>
              <w:rPr>
                <w:rFonts w:cs="Arial"/>
                <w:szCs w:val="20"/>
              </w:rPr>
            </w:pPr>
          </w:p>
        </w:tc>
      </w:tr>
      <w:tr w:rsidR="00470404" w:rsidRPr="00433398" w14:paraId="787F8D29" w14:textId="77777777" w:rsidTr="00955C97">
        <w:trPr>
          <w:trHeight w:val="221"/>
        </w:trPr>
        <w:tc>
          <w:tcPr>
            <w:tcW w:w="5113" w:type="dxa"/>
          </w:tcPr>
          <w:p w14:paraId="1470C048" w14:textId="16AFEA0C" w:rsidR="00470404" w:rsidRPr="00054979" w:rsidRDefault="00470404" w:rsidP="00470404">
            <w:pPr>
              <w:rPr>
                <w:rFonts w:cs="Arial"/>
                <w:szCs w:val="20"/>
              </w:rPr>
            </w:pPr>
            <w:r>
              <w:rPr>
                <w:rFonts w:cs="Arial"/>
                <w:szCs w:val="20"/>
              </w:rPr>
              <w:t xml:space="preserve">Dominik Becker (Fachschaft </w:t>
            </w:r>
            <w:proofErr w:type="spellStart"/>
            <w:r>
              <w:rPr>
                <w:rFonts w:cs="Arial"/>
                <w:szCs w:val="20"/>
              </w:rPr>
              <w:t>WiSo</w:t>
            </w:r>
            <w:proofErr w:type="spellEnd"/>
            <w:r>
              <w:rPr>
                <w:rFonts w:cs="Arial"/>
                <w:szCs w:val="20"/>
              </w:rPr>
              <w:t>)</w:t>
            </w:r>
          </w:p>
        </w:tc>
        <w:tc>
          <w:tcPr>
            <w:tcW w:w="5401" w:type="dxa"/>
          </w:tcPr>
          <w:p w14:paraId="448D36E3" w14:textId="06FC7B20" w:rsidR="00470404" w:rsidRPr="00054979" w:rsidRDefault="00470404" w:rsidP="00470404">
            <w:pPr>
              <w:rPr>
                <w:rFonts w:cs="Arial"/>
                <w:szCs w:val="20"/>
              </w:rPr>
            </w:pPr>
          </w:p>
        </w:tc>
      </w:tr>
      <w:tr w:rsidR="00470404" w:rsidRPr="00433398" w14:paraId="4C26F69E" w14:textId="77777777" w:rsidTr="00955C97">
        <w:trPr>
          <w:trHeight w:val="235"/>
        </w:trPr>
        <w:tc>
          <w:tcPr>
            <w:tcW w:w="5113" w:type="dxa"/>
          </w:tcPr>
          <w:p w14:paraId="505750E9" w14:textId="5F5C1BAF" w:rsidR="00470404" w:rsidRPr="00054979" w:rsidRDefault="00470404" w:rsidP="00470404">
            <w:pPr>
              <w:rPr>
                <w:rFonts w:cs="Arial"/>
                <w:szCs w:val="20"/>
              </w:rPr>
            </w:pPr>
            <w:r>
              <w:rPr>
                <w:rFonts w:cs="Arial"/>
                <w:szCs w:val="20"/>
              </w:rPr>
              <w:t>Esther Frech (Grüne Liste)</w:t>
            </w:r>
          </w:p>
        </w:tc>
        <w:tc>
          <w:tcPr>
            <w:tcW w:w="5401" w:type="dxa"/>
          </w:tcPr>
          <w:p w14:paraId="40C7CD97" w14:textId="1F0C3A8B" w:rsidR="00470404" w:rsidRPr="00054979" w:rsidRDefault="00470404" w:rsidP="00470404">
            <w:pPr>
              <w:rPr>
                <w:rFonts w:cs="Arial"/>
                <w:szCs w:val="20"/>
              </w:rPr>
            </w:pPr>
          </w:p>
        </w:tc>
      </w:tr>
      <w:tr w:rsidR="00470404" w:rsidRPr="00433398" w14:paraId="75A945FB" w14:textId="77777777" w:rsidTr="00955C97">
        <w:trPr>
          <w:trHeight w:val="221"/>
        </w:trPr>
        <w:tc>
          <w:tcPr>
            <w:tcW w:w="5113" w:type="dxa"/>
          </w:tcPr>
          <w:p w14:paraId="0DCFE04C" w14:textId="4C29AE1B" w:rsidR="00470404" w:rsidRPr="00054979" w:rsidRDefault="00470404" w:rsidP="00470404">
            <w:pPr>
              <w:rPr>
                <w:rFonts w:cs="Arial"/>
                <w:szCs w:val="20"/>
              </w:rPr>
            </w:pPr>
            <w:r>
              <w:rPr>
                <w:rFonts w:cs="Arial"/>
                <w:szCs w:val="20"/>
              </w:rPr>
              <w:t>Hauke Delfs (Fachschaft Agrarwissenschaften)</w:t>
            </w:r>
          </w:p>
        </w:tc>
        <w:tc>
          <w:tcPr>
            <w:tcW w:w="5401" w:type="dxa"/>
          </w:tcPr>
          <w:p w14:paraId="7ADC6F5D" w14:textId="332E97A6" w:rsidR="00470404" w:rsidRPr="00054979" w:rsidRDefault="00470404" w:rsidP="00470404">
            <w:pPr>
              <w:rPr>
                <w:rFonts w:cs="Arial"/>
                <w:szCs w:val="20"/>
              </w:rPr>
            </w:pPr>
          </w:p>
        </w:tc>
      </w:tr>
      <w:tr w:rsidR="00470404" w:rsidRPr="00433398" w14:paraId="638E047D" w14:textId="77777777" w:rsidTr="00955C97">
        <w:trPr>
          <w:trHeight w:val="221"/>
        </w:trPr>
        <w:tc>
          <w:tcPr>
            <w:tcW w:w="5113" w:type="dxa"/>
          </w:tcPr>
          <w:p w14:paraId="79EEB07B" w14:textId="587BE9B2" w:rsidR="00470404" w:rsidRPr="00054979" w:rsidRDefault="00470404" w:rsidP="00470404">
            <w:pPr>
              <w:rPr>
                <w:rFonts w:cs="Arial"/>
                <w:szCs w:val="20"/>
              </w:rPr>
            </w:pPr>
            <w:r>
              <w:rPr>
                <w:rFonts w:cs="Arial"/>
                <w:szCs w:val="20"/>
              </w:rPr>
              <w:t>Juliette Blum (Grüne Liste)</w:t>
            </w:r>
          </w:p>
        </w:tc>
        <w:tc>
          <w:tcPr>
            <w:tcW w:w="5401" w:type="dxa"/>
          </w:tcPr>
          <w:p w14:paraId="54F55A17" w14:textId="1D7C9B24" w:rsidR="00470404" w:rsidRPr="00054979" w:rsidRDefault="00470404" w:rsidP="00470404">
            <w:pPr>
              <w:rPr>
                <w:rFonts w:cs="Arial"/>
                <w:szCs w:val="20"/>
              </w:rPr>
            </w:pPr>
          </w:p>
        </w:tc>
      </w:tr>
      <w:tr w:rsidR="00470404" w:rsidRPr="00433398" w14:paraId="26CA939C" w14:textId="77777777" w:rsidTr="00955C97">
        <w:trPr>
          <w:trHeight w:val="235"/>
        </w:trPr>
        <w:tc>
          <w:tcPr>
            <w:tcW w:w="5113" w:type="dxa"/>
          </w:tcPr>
          <w:p w14:paraId="5A4F0AF9" w14:textId="25749A15" w:rsidR="00470404" w:rsidRPr="00054979" w:rsidRDefault="00470404" w:rsidP="00470404">
            <w:pPr>
              <w:rPr>
                <w:rFonts w:cs="Arial"/>
                <w:szCs w:val="20"/>
              </w:rPr>
            </w:pPr>
            <w:r>
              <w:rPr>
                <w:rFonts w:cs="Arial"/>
                <w:szCs w:val="20"/>
              </w:rPr>
              <w:t>Carlotta Marx (Fachschaft Agrarwissenschaften)</w:t>
            </w:r>
          </w:p>
        </w:tc>
        <w:tc>
          <w:tcPr>
            <w:tcW w:w="5401" w:type="dxa"/>
          </w:tcPr>
          <w:p w14:paraId="2564CAF3" w14:textId="505873C4" w:rsidR="00470404" w:rsidRPr="00054979" w:rsidRDefault="00470404" w:rsidP="00470404">
            <w:pPr>
              <w:rPr>
                <w:rFonts w:cs="Arial"/>
                <w:szCs w:val="20"/>
              </w:rPr>
            </w:pPr>
          </w:p>
        </w:tc>
      </w:tr>
      <w:tr w:rsidR="00470404" w:rsidRPr="00433398" w14:paraId="0E02881B" w14:textId="77777777" w:rsidTr="00955C97">
        <w:trPr>
          <w:trHeight w:val="235"/>
        </w:trPr>
        <w:tc>
          <w:tcPr>
            <w:tcW w:w="5113" w:type="dxa"/>
          </w:tcPr>
          <w:p w14:paraId="448D9E84" w14:textId="336C2140" w:rsidR="00470404" w:rsidRPr="00433398" w:rsidRDefault="00470404" w:rsidP="00470404">
            <w:pPr>
              <w:rPr>
                <w:rFonts w:ascii="Arial Black" w:hAnsi="Arial Black" w:cs="Arial"/>
                <w:sz w:val="18"/>
                <w:szCs w:val="18"/>
              </w:rPr>
            </w:pPr>
            <w:r>
              <w:t xml:space="preserve">Lana </w:t>
            </w:r>
            <w:proofErr w:type="spellStart"/>
            <w:r>
              <w:t>Bersch</w:t>
            </w:r>
            <w:proofErr w:type="spellEnd"/>
            <w:r>
              <w:t xml:space="preserve"> (Fachschaft Agrarwissenschaften)</w:t>
            </w:r>
          </w:p>
        </w:tc>
        <w:tc>
          <w:tcPr>
            <w:tcW w:w="5401" w:type="dxa"/>
          </w:tcPr>
          <w:p w14:paraId="0806F570" w14:textId="77777777" w:rsidR="00470404" w:rsidRPr="00054979" w:rsidRDefault="00470404" w:rsidP="00470404">
            <w:pPr>
              <w:rPr>
                <w:rFonts w:cs="Arial"/>
                <w:szCs w:val="20"/>
              </w:rPr>
            </w:pPr>
          </w:p>
        </w:tc>
      </w:tr>
      <w:tr w:rsidR="00470404" w:rsidRPr="00433398" w14:paraId="11263B07" w14:textId="77777777" w:rsidTr="00955C97">
        <w:trPr>
          <w:trHeight w:val="250"/>
        </w:trPr>
        <w:tc>
          <w:tcPr>
            <w:tcW w:w="5113" w:type="dxa"/>
          </w:tcPr>
          <w:p w14:paraId="122C330D" w14:textId="564465FF" w:rsidR="00470404" w:rsidRPr="00433398" w:rsidRDefault="00470404" w:rsidP="00470404">
            <w:pPr>
              <w:rPr>
                <w:rFonts w:ascii="Arial Black" w:hAnsi="Arial Black" w:cs="Arial"/>
                <w:sz w:val="18"/>
                <w:szCs w:val="18"/>
              </w:rPr>
            </w:pPr>
            <w:r>
              <w:t>Mara Wüst (Grüne Liste)</w:t>
            </w:r>
          </w:p>
        </w:tc>
        <w:tc>
          <w:tcPr>
            <w:tcW w:w="5401" w:type="dxa"/>
          </w:tcPr>
          <w:p w14:paraId="44AF38E3" w14:textId="77777777" w:rsidR="00470404" w:rsidRPr="00054979" w:rsidRDefault="00470404" w:rsidP="00470404">
            <w:pPr>
              <w:rPr>
                <w:rFonts w:cs="Arial"/>
                <w:szCs w:val="20"/>
              </w:rPr>
            </w:pPr>
          </w:p>
        </w:tc>
      </w:tr>
      <w:tr w:rsidR="00470404" w:rsidRPr="00433398" w14:paraId="406AF7E7" w14:textId="77777777" w:rsidTr="00955C97">
        <w:trPr>
          <w:trHeight w:val="250"/>
        </w:trPr>
        <w:tc>
          <w:tcPr>
            <w:tcW w:w="5113" w:type="dxa"/>
          </w:tcPr>
          <w:p w14:paraId="02B337DD" w14:textId="34E39516" w:rsidR="00470404" w:rsidRPr="00433398" w:rsidRDefault="00470404" w:rsidP="00470404">
            <w:pPr>
              <w:rPr>
                <w:rFonts w:ascii="Arial Black" w:hAnsi="Arial Black" w:cs="Arial"/>
                <w:sz w:val="18"/>
                <w:szCs w:val="18"/>
              </w:rPr>
            </w:pPr>
            <w:r>
              <w:t>Lucia Hörner (Grüne Liste)</w:t>
            </w:r>
          </w:p>
        </w:tc>
        <w:tc>
          <w:tcPr>
            <w:tcW w:w="5401" w:type="dxa"/>
          </w:tcPr>
          <w:p w14:paraId="3072D53B" w14:textId="77777777" w:rsidR="00470404" w:rsidRPr="00054979" w:rsidRDefault="00470404" w:rsidP="00470404">
            <w:pPr>
              <w:rPr>
                <w:rFonts w:cs="Arial"/>
                <w:szCs w:val="20"/>
              </w:rPr>
            </w:pPr>
          </w:p>
        </w:tc>
      </w:tr>
      <w:tr w:rsidR="00470404" w:rsidRPr="00433398" w14:paraId="2A47FA3C" w14:textId="77777777" w:rsidTr="00955C97">
        <w:trPr>
          <w:trHeight w:val="250"/>
        </w:trPr>
        <w:tc>
          <w:tcPr>
            <w:tcW w:w="5113" w:type="dxa"/>
          </w:tcPr>
          <w:p w14:paraId="4928DD25" w14:textId="2657A884" w:rsidR="00470404" w:rsidRDefault="00470404" w:rsidP="00470404">
            <w:r>
              <w:t xml:space="preserve">Maximilian Lahn </w:t>
            </w:r>
            <w:r>
              <w:rPr>
                <w:rFonts w:cs="Arial"/>
                <w:szCs w:val="20"/>
              </w:rPr>
              <w:t>(Fachschaft Naturwissenschaften)</w:t>
            </w:r>
          </w:p>
        </w:tc>
        <w:tc>
          <w:tcPr>
            <w:tcW w:w="5401" w:type="dxa"/>
          </w:tcPr>
          <w:p w14:paraId="3FB8A969" w14:textId="77777777" w:rsidR="00470404" w:rsidRPr="00054979" w:rsidRDefault="00470404" w:rsidP="00470404">
            <w:pPr>
              <w:rPr>
                <w:rFonts w:cs="Arial"/>
                <w:szCs w:val="20"/>
              </w:rPr>
            </w:pPr>
          </w:p>
        </w:tc>
      </w:tr>
      <w:tr w:rsidR="00470404" w:rsidRPr="00433398" w14:paraId="2EE6A92F" w14:textId="77777777" w:rsidTr="00955C97">
        <w:trPr>
          <w:trHeight w:val="250"/>
        </w:trPr>
        <w:tc>
          <w:tcPr>
            <w:tcW w:w="5113" w:type="dxa"/>
          </w:tcPr>
          <w:p w14:paraId="564B30BE" w14:textId="61F530BC" w:rsidR="00470404" w:rsidRDefault="00470404" w:rsidP="00470404">
            <w:proofErr w:type="spellStart"/>
            <w:r>
              <w:t>Nayana</w:t>
            </w:r>
            <w:proofErr w:type="spellEnd"/>
            <w:r>
              <w:t xml:space="preserve"> Kramer </w:t>
            </w:r>
            <w:r>
              <w:rPr>
                <w:rFonts w:cs="Arial"/>
                <w:szCs w:val="20"/>
              </w:rPr>
              <w:t>(Fachschaft Naturwissenschaften)</w:t>
            </w:r>
          </w:p>
        </w:tc>
        <w:tc>
          <w:tcPr>
            <w:tcW w:w="5401" w:type="dxa"/>
          </w:tcPr>
          <w:p w14:paraId="1D99C351" w14:textId="77777777" w:rsidR="00470404" w:rsidRPr="00054979" w:rsidRDefault="00470404" w:rsidP="00470404">
            <w:pPr>
              <w:rPr>
                <w:rFonts w:cs="Arial"/>
                <w:szCs w:val="20"/>
              </w:rPr>
            </w:pPr>
          </w:p>
        </w:tc>
      </w:tr>
      <w:tr w:rsidR="00470404" w:rsidRPr="00433398" w14:paraId="508D6A26" w14:textId="77777777" w:rsidTr="00955C97">
        <w:trPr>
          <w:trHeight w:val="250"/>
        </w:trPr>
        <w:tc>
          <w:tcPr>
            <w:tcW w:w="5113" w:type="dxa"/>
          </w:tcPr>
          <w:p w14:paraId="716B390A" w14:textId="5C2E0C12" w:rsidR="00470404" w:rsidRDefault="00470404" w:rsidP="00470404">
            <w:r>
              <w:t xml:space="preserve">Milena Kugel </w:t>
            </w:r>
            <w:r>
              <w:rPr>
                <w:rFonts w:cs="Arial"/>
                <w:szCs w:val="20"/>
              </w:rPr>
              <w:t xml:space="preserve">(Fachschaft </w:t>
            </w:r>
            <w:proofErr w:type="spellStart"/>
            <w:r>
              <w:rPr>
                <w:rFonts w:cs="Arial"/>
                <w:szCs w:val="20"/>
              </w:rPr>
              <w:t>WiSo</w:t>
            </w:r>
            <w:proofErr w:type="spellEnd"/>
            <w:r>
              <w:rPr>
                <w:rFonts w:cs="Arial"/>
                <w:szCs w:val="20"/>
              </w:rPr>
              <w:t>)</w:t>
            </w:r>
          </w:p>
        </w:tc>
        <w:tc>
          <w:tcPr>
            <w:tcW w:w="5401" w:type="dxa"/>
          </w:tcPr>
          <w:p w14:paraId="397820C1" w14:textId="77777777" w:rsidR="00470404" w:rsidRPr="00054979" w:rsidRDefault="00470404" w:rsidP="00470404">
            <w:pPr>
              <w:rPr>
                <w:rFonts w:cs="Arial"/>
                <w:szCs w:val="20"/>
              </w:rPr>
            </w:pPr>
          </w:p>
        </w:tc>
      </w:tr>
      <w:tr w:rsidR="00470404" w:rsidRPr="00433398" w14:paraId="40C645B9" w14:textId="77777777" w:rsidTr="00955C97">
        <w:trPr>
          <w:trHeight w:val="250"/>
        </w:trPr>
        <w:tc>
          <w:tcPr>
            <w:tcW w:w="5113" w:type="dxa"/>
          </w:tcPr>
          <w:p w14:paraId="5378D390" w14:textId="116DAA1E" w:rsidR="00470404" w:rsidRDefault="00470404" w:rsidP="00470404">
            <w:r>
              <w:t xml:space="preserve">Mona Arndt </w:t>
            </w:r>
            <w:r>
              <w:rPr>
                <w:rFonts w:cs="Arial"/>
                <w:szCs w:val="20"/>
              </w:rPr>
              <w:t xml:space="preserve">(Fachschaft </w:t>
            </w:r>
            <w:proofErr w:type="spellStart"/>
            <w:r>
              <w:rPr>
                <w:rFonts w:cs="Arial"/>
                <w:szCs w:val="20"/>
              </w:rPr>
              <w:t>WiSo</w:t>
            </w:r>
            <w:proofErr w:type="spellEnd"/>
            <w:r>
              <w:rPr>
                <w:rFonts w:cs="Arial"/>
                <w:szCs w:val="20"/>
              </w:rPr>
              <w:t>)</w:t>
            </w:r>
          </w:p>
        </w:tc>
        <w:tc>
          <w:tcPr>
            <w:tcW w:w="5401" w:type="dxa"/>
          </w:tcPr>
          <w:p w14:paraId="5D592AA8" w14:textId="77777777" w:rsidR="00470404" w:rsidRPr="00054979" w:rsidRDefault="00470404" w:rsidP="00470404">
            <w:pPr>
              <w:rPr>
                <w:rFonts w:cs="Arial"/>
                <w:szCs w:val="20"/>
              </w:rPr>
            </w:pPr>
          </w:p>
        </w:tc>
      </w:tr>
      <w:tr w:rsidR="00470404" w:rsidRPr="00433398" w14:paraId="78DBAF67" w14:textId="77777777" w:rsidTr="00955C97">
        <w:trPr>
          <w:trHeight w:val="250"/>
        </w:trPr>
        <w:tc>
          <w:tcPr>
            <w:tcW w:w="5113" w:type="dxa"/>
          </w:tcPr>
          <w:p w14:paraId="26843043" w14:textId="1EE503D2" w:rsidR="00470404" w:rsidRDefault="00470404" w:rsidP="00470404">
            <w:r>
              <w:t xml:space="preserve">Nathalie </w:t>
            </w:r>
            <w:proofErr w:type="spellStart"/>
            <w:r>
              <w:t>Weygandt</w:t>
            </w:r>
            <w:proofErr w:type="spellEnd"/>
            <w:r>
              <w:t xml:space="preserve"> (Fachschaft Agrarwissenschaften)</w:t>
            </w:r>
          </w:p>
        </w:tc>
        <w:tc>
          <w:tcPr>
            <w:tcW w:w="5401" w:type="dxa"/>
          </w:tcPr>
          <w:p w14:paraId="383C3576" w14:textId="77777777" w:rsidR="00470404" w:rsidRPr="00054979" w:rsidRDefault="00470404" w:rsidP="00470404">
            <w:pPr>
              <w:rPr>
                <w:rFonts w:cs="Arial"/>
                <w:szCs w:val="20"/>
              </w:rPr>
            </w:pPr>
          </w:p>
        </w:tc>
      </w:tr>
      <w:tr w:rsidR="00470404" w:rsidRPr="00433398" w14:paraId="59632C13" w14:textId="77777777" w:rsidTr="00955C97">
        <w:trPr>
          <w:trHeight w:val="250"/>
        </w:trPr>
        <w:tc>
          <w:tcPr>
            <w:tcW w:w="5113" w:type="dxa"/>
          </w:tcPr>
          <w:p w14:paraId="1ACAEDD8" w14:textId="4C9EBF3A" w:rsidR="00470404" w:rsidRDefault="00470404" w:rsidP="00470404">
            <w:r>
              <w:t xml:space="preserve">Tobias Lutz </w:t>
            </w:r>
            <w:r>
              <w:rPr>
                <w:rFonts w:cs="Arial"/>
                <w:szCs w:val="20"/>
              </w:rPr>
              <w:t xml:space="preserve">(Fachschaft </w:t>
            </w:r>
            <w:proofErr w:type="spellStart"/>
            <w:r>
              <w:rPr>
                <w:rFonts w:cs="Arial"/>
                <w:szCs w:val="20"/>
              </w:rPr>
              <w:t>WiSo</w:t>
            </w:r>
            <w:proofErr w:type="spellEnd"/>
            <w:r>
              <w:rPr>
                <w:rFonts w:cs="Arial"/>
                <w:szCs w:val="20"/>
              </w:rPr>
              <w:t>)</w:t>
            </w:r>
          </w:p>
        </w:tc>
        <w:tc>
          <w:tcPr>
            <w:tcW w:w="5401" w:type="dxa"/>
          </w:tcPr>
          <w:p w14:paraId="7613319C" w14:textId="77777777" w:rsidR="00470404" w:rsidRPr="00054979" w:rsidRDefault="00470404" w:rsidP="00470404">
            <w:pPr>
              <w:rPr>
                <w:rFonts w:cs="Arial"/>
                <w:szCs w:val="20"/>
              </w:rPr>
            </w:pPr>
          </w:p>
        </w:tc>
      </w:tr>
      <w:tr w:rsidR="00470404" w:rsidRPr="00433398" w14:paraId="11576E68" w14:textId="77777777" w:rsidTr="00955C97">
        <w:trPr>
          <w:trHeight w:val="250"/>
        </w:trPr>
        <w:tc>
          <w:tcPr>
            <w:tcW w:w="5113" w:type="dxa"/>
          </w:tcPr>
          <w:p w14:paraId="11FA01ED" w14:textId="62334DF1" w:rsidR="00470404" w:rsidRDefault="00470404" w:rsidP="00470404">
            <w:r>
              <w:rPr>
                <w:rFonts w:cs="Arial"/>
                <w:szCs w:val="20"/>
              </w:rPr>
              <w:t xml:space="preserve">Ernesto </w:t>
            </w:r>
            <w:proofErr w:type="gramStart"/>
            <w:r>
              <w:rPr>
                <w:rFonts w:cs="Arial"/>
                <w:szCs w:val="20"/>
              </w:rPr>
              <w:t>Lunar</w:t>
            </w:r>
            <w:proofErr w:type="gramEnd"/>
            <w:r>
              <w:rPr>
                <w:rFonts w:cs="Arial"/>
                <w:szCs w:val="20"/>
              </w:rPr>
              <w:t xml:space="preserve"> Koch (Grüne Liste)</w:t>
            </w:r>
          </w:p>
        </w:tc>
        <w:tc>
          <w:tcPr>
            <w:tcW w:w="5401" w:type="dxa"/>
          </w:tcPr>
          <w:p w14:paraId="3F288A89" w14:textId="77777777" w:rsidR="00470404" w:rsidRPr="00054979" w:rsidRDefault="00470404" w:rsidP="00470404">
            <w:pPr>
              <w:rPr>
                <w:rFonts w:cs="Arial"/>
                <w:szCs w:val="20"/>
              </w:rPr>
            </w:pPr>
          </w:p>
        </w:tc>
      </w:tr>
      <w:tr w:rsidR="00470404" w:rsidRPr="00433398" w14:paraId="186936C5" w14:textId="77777777" w:rsidTr="00955C97">
        <w:trPr>
          <w:trHeight w:val="250"/>
        </w:trPr>
        <w:tc>
          <w:tcPr>
            <w:tcW w:w="5113" w:type="dxa"/>
          </w:tcPr>
          <w:p w14:paraId="0C6C6FA3" w14:textId="3F0EC84E" w:rsidR="00470404" w:rsidRDefault="00470404" w:rsidP="00470404">
            <w:pPr>
              <w:rPr>
                <w:rFonts w:cs="Arial"/>
                <w:szCs w:val="20"/>
              </w:rPr>
            </w:pPr>
            <w:r>
              <w:rPr>
                <w:rFonts w:cs="Arial"/>
                <w:szCs w:val="20"/>
              </w:rPr>
              <w:t>Felix Witte (AHS)</w:t>
            </w:r>
          </w:p>
        </w:tc>
        <w:tc>
          <w:tcPr>
            <w:tcW w:w="5401" w:type="dxa"/>
          </w:tcPr>
          <w:p w14:paraId="370365E8" w14:textId="77777777" w:rsidR="00470404" w:rsidRPr="00054979" w:rsidRDefault="00470404" w:rsidP="00470404">
            <w:pPr>
              <w:rPr>
                <w:rFonts w:cs="Arial"/>
                <w:szCs w:val="20"/>
              </w:rPr>
            </w:pPr>
          </w:p>
        </w:tc>
      </w:tr>
    </w:tbl>
    <w:tbl>
      <w:tblPr>
        <w:tblStyle w:val="Tabellengitternetz1"/>
        <w:tblW w:w="10313" w:type="dxa"/>
        <w:tblLayout w:type="fixed"/>
        <w:tblLook w:val="01E0" w:firstRow="1" w:lastRow="1" w:firstColumn="1" w:lastColumn="1" w:noHBand="0" w:noVBand="0"/>
      </w:tblPr>
      <w:tblGrid>
        <w:gridCol w:w="9772"/>
        <w:gridCol w:w="288"/>
        <w:gridCol w:w="253"/>
      </w:tblGrid>
      <w:tr w:rsidR="006861DB" w14:paraId="09637007" w14:textId="77777777" w:rsidTr="003E462E">
        <w:trPr>
          <w:cnfStyle w:val="100000000000" w:firstRow="1" w:lastRow="0" w:firstColumn="0" w:lastColumn="0" w:oddVBand="0" w:evenVBand="0" w:oddHBand="0" w:evenHBand="0" w:firstRowFirstColumn="0" w:firstRowLastColumn="0" w:lastRowFirstColumn="0" w:lastRowLastColumn="0"/>
          <w:trHeight w:hRule="exact" w:val="340"/>
          <w:tblHeader/>
        </w:trPr>
        <w:tc>
          <w:tcPr>
            <w:tcW w:w="9772" w:type="dxa"/>
            <w:shd w:val="clear" w:color="auto" w:fill="000000" w:themeFill="text1"/>
          </w:tcPr>
          <w:p w14:paraId="75DBC78C" w14:textId="77777777" w:rsidR="006861DB" w:rsidRPr="00DA7BA4" w:rsidRDefault="006861DB" w:rsidP="003E462E">
            <w:pPr>
              <w:shd w:val="clear" w:color="auto" w:fill="000000" w:themeFill="text1"/>
              <w:tabs>
                <w:tab w:val="left" w:pos="3444"/>
              </w:tabs>
              <w:rPr>
                <w:rFonts w:ascii="Arial Black" w:hAnsi="Arial Black"/>
                <w:color w:val="FFFFFF" w:themeColor="background1"/>
                <w:sz w:val="22"/>
              </w:rPr>
            </w:pPr>
            <w:r w:rsidRPr="00304E3D">
              <w:rPr>
                <w:rFonts w:ascii="Arial Black" w:hAnsi="Arial Black"/>
                <w:color w:val="FFFFFF" w:themeColor="background1"/>
                <w:sz w:val="22"/>
                <w:shd w:val="clear" w:color="auto" w:fill="000000" w:themeFill="text1"/>
              </w:rPr>
              <w:lastRenderedPageBreak/>
              <w:t>Besprechungspunkte</w:t>
            </w:r>
            <w:r>
              <w:rPr>
                <w:rFonts w:ascii="Arial Black" w:hAnsi="Arial Black"/>
                <w:color w:val="FFFFFF" w:themeColor="background1"/>
                <w:sz w:val="22"/>
              </w:rPr>
              <w:tab/>
            </w:r>
          </w:p>
          <w:p w14:paraId="0B832B18" w14:textId="77777777" w:rsidR="006861DB" w:rsidRDefault="006861DB" w:rsidP="003E462E">
            <w:pPr>
              <w:rPr>
                <w:rFonts w:ascii="Arial Black" w:hAnsi="Arial Black"/>
                <w:sz w:val="24"/>
                <w:szCs w:val="24"/>
              </w:rPr>
            </w:pPr>
          </w:p>
          <w:p w14:paraId="4218E1C1" w14:textId="77777777" w:rsidR="006861DB" w:rsidRDefault="006861DB" w:rsidP="003E462E">
            <w:pPr>
              <w:rPr>
                <w:rFonts w:ascii="Arial Black" w:hAnsi="Arial Black"/>
                <w:sz w:val="24"/>
                <w:szCs w:val="24"/>
              </w:rPr>
            </w:pPr>
          </w:p>
          <w:p w14:paraId="4F997F21" w14:textId="77777777" w:rsidR="006861DB" w:rsidRPr="00675935" w:rsidRDefault="006861DB" w:rsidP="003E462E">
            <w:pPr>
              <w:rPr>
                <w:rFonts w:ascii="Arial Black" w:hAnsi="Arial Black"/>
                <w:sz w:val="24"/>
                <w:szCs w:val="24"/>
              </w:rPr>
            </w:pPr>
          </w:p>
        </w:tc>
        <w:tc>
          <w:tcPr>
            <w:tcW w:w="288" w:type="dxa"/>
            <w:shd w:val="clear" w:color="auto" w:fill="000000" w:themeFill="text1"/>
          </w:tcPr>
          <w:p w14:paraId="4EAF02E8" w14:textId="77777777" w:rsidR="006861DB" w:rsidRPr="00F31B46" w:rsidRDefault="006861DB" w:rsidP="003E462E"/>
        </w:tc>
        <w:tc>
          <w:tcPr>
            <w:tcW w:w="253" w:type="dxa"/>
            <w:shd w:val="clear" w:color="auto" w:fill="000000" w:themeFill="text1"/>
          </w:tcPr>
          <w:p w14:paraId="2B0F6A08" w14:textId="77777777" w:rsidR="006861DB" w:rsidRPr="00F31B46" w:rsidRDefault="006861DB" w:rsidP="003E462E"/>
        </w:tc>
      </w:tr>
      <w:tr w:rsidR="006861DB" w14:paraId="38866992" w14:textId="77777777" w:rsidTr="003E462E">
        <w:tc>
          <w:tcPr>
            <w:tcW w:w="9772" w:type="dxa"/>
          </w:tcPr>
          <w:p w14:paraId="46CD7C15" w14:textId="01A768DA" w:rsidR="006861DB" w:rsidRDefault="006861DB" w:rsidP="003E462E">
            <w:pPr>
              <w:pStyle w:val="berschrift1"/>
              <w:numPr>
                <w:ilvl w:val="0"/>
                <w:numId w:val="1"/>
              </w:numPr>
              <w:outlineLvl w:val="0"/>
              <w:rPr>
                <w:color w:val="auto"/>
              </w:rPr>
            </w:pPr>
            <w:bookmarkStart w:id="0" w:name="_Toc67424468"/>
            <w:r>
              <w:rPr>
                <w:color w:val="auto"/>
              </w:rPr>
              <w:t>Begrüßung und Feststellung der Beschlussfähigkeit</w:t>
            </w:r>
            <w:bookmarkEnd w:id="0"/>
          </w:p>
          <w:p w14:paraId="541E0CAA" w14:textId="77777777" w:rsidR="006861DB" w:rsidRDefault="006861DB" w:rsidP="003E462E">
            <w:r>
              <w:t xml:space="preserve">Die Begrüßung erfolgt durch Fabian </w:t>
            </w:r>
            <w:proofErr w:type="spellStart"/>
            <w:r>
              <w:t>Probost</w:t>
            </w:r>
            <w:proofErr w:type="spellEnd"/>
            <w:r>
              <w:t>.</w:t>
            </w:r>
          </w:p>
          <w:p w14:paraId="1FD8CA33" w14:textId="77777777" w:rsidR="006861DB" w:rsidRPr="00EB2DBB" w:rsidRDefault="006861DB" w:rsidP="003E462E">
            <w:r>
              <w:t xml:space="preserve">Es sind 18 Mitglieder in der Sitzung anwesend. Das </w:t>
            </w:r>
            <w:proofErr w:type="spellStart"/>
            <w:r>
              <w:t>StuPa</w:t>
            </w:r>
            <w:proofErr w:type="spellEnd"/>
            <w:r>
              <w:t xml:space="preserve"> ist somit beschlussfähig. </w:t>
            </w:r>
          </w:p>
        </w:tc>
        <w:tc>
          <w:tcPr>
            <w:tcW w:w="288" w:type="dxa"/>
          </w:tcPr>
          <w:p w14:paraId="5AD1C458" w14:textId="77777777" w:rsidR="006861DB" w:rsidRPr="006D018E" w:rsidRDefault="006861DB" w:rsidP="003E462E"/>
        </w:tc>
        <w:tc>
          <w:tcPr>
            <w:tcW w:w="253" w:type="dxa"/>
          </w:tcPr>
          <w:p w14:paraId="3C663830" w14:textId="77777777" w:rsidR="006861DB" w:rsidRPr="006D018E" w:rsidRDefault="006861DB" w:rsidP="003E462E"/>
        </w:tc>
      </w:tr>
      <w:tr w:rsidR="006861DB" w14:paraId="257DF5E1" w14:textId="77777777" w:rsidTr="003E462E">
        <w:tc>
          <w:tcPr>
            <w:tcW w:w="9772" w:type="dxa"/>
          </w:tcPr>
          <w:p w14:paraId="178CE19B" w14:textId="35E93B19" w:rsidR="006861DB" w:rsidRDefault="006861DB" w:rsidP="003E462E">
            <w:pPr>
              <w:pStyle w:val="berschrift1"/>
              <w:numPr>
                <w:ilvl w:val="0"/>
                <w:numId w:val="1"/>
              </w:numPr>
              <w:outlineLvl w:val="0"/>
              <w:rPr>
                <w:color w:val="auto"/>
              </w:rPr>
            </w:pPr>
            <w:bookmarkStart w:id="1" w:name="_Toc67424469"/>
            <w:r>
              <w:rPr>
                <w:color w:val="auto"/>
              </w:rPr>
              <w:t>Genehmigung der Tagesordnung</w:t>
            </w:r>
            <w:bookmarkEnd w:id="1"/>
          </w:p>
          <w:p w14:paraId="12B7A970" w14:textId="77777777" w:rsidR="006861DB" w:rsidRPr="00EB2DBB" w:rsidRDefault="006861DB" w:rsidP="003E462E">
            <w:r>
              <w:t xml:space="preserve">Fabian </w:t>
            </w:r>
            <w:proofErr w:type="spellStart"/>
            <w:r>
              <w:t>Probost</w:t>
            </w:r>
            <w:proofErr w:type="spellEnd"/>
            <w:r>
              <w:t xml:space="preserve"> schlägt die TO- Punkte Wahl SKQM und Wahl Deutschlandstipendium </w:t>
            </w:r>
            <w:proofErr w:type="spellStart"/>
            <w:r>
              <w:t>Auschuss</w:t>
            </w:r>
            <w:proofErr w:type="spellEnd"/>
            <w:r>
              <w:t xml:space="preserve"> als TOP 10 und 11 vor. Diese werden einstimmig angenommen.</w:t>
            </w:r>
          </w:p>
        </w:tc>
        <w:tc>
          <w:tcPr>
            <w:tcW w:w="288" w:type="dxa"/>
          </w:tcPr>
          <w:p w14:paraId="2AEBF505" w14:textId="77777777" w:rsidR="006861DB" w:rsidRPr="006D018E" w:rsidRDefault="006861DB" w:rsidP="003E462E"/>
        </w:tc>
        <w:tc>
          <w:tcPr>
            <w:tcW w:w="253" w:type="dxa"/>
          </w:tcPr>
          <w:p w14:paraId="392397A9" w14:textId="77777777" w:rsidR="006861DB" w:rsidRPr="006D018E" w:rsidRDefault="006861DB" w:rsidP="003E462E"/>
        </w:tc>
      </w:tr>
      <w:tr w:rsidR="006861DB" w14:paraId="125DB3F4" w14:textId="77777777" w:rsidTr="003E462E">
        <w:tc>
          <w:tcPr>
            <w:tcW w:w="9772" w:type="dxa"/>
          </w:tcPr>
          <w:p w14:paraId="6C4E7727" w14:textId="2ECFBB36" w:rsidR="006861DB" w:rsidRDefault="006861DB" w:rsidP="003E462E">
            <w:pPr>
              <w:pStyle w:val="berschrift1"/>
              <w:numPr>
                <w:ilvl w:val="0"/>
                <w:numId w:val="1"/>
              </w:numPr>
              <w:outlineLvl w:val="0"/>
              <w:rPr>
                <w:color w:val="auto"/>
              </w:rPr>
            </w:pPr>
            <w:bookmarkStart w:id="2" w:name="_Toc67424470"/>
            <w:r>
              <w:rPr>
                <w:color w:val="auto"/>
              </w:rPr>
              <w:t>Genehmigung des Protokolls</w:t>
            </w:r>
            <w:bookmarkEnd w:id="2"/>
          </w:p>
          <w:p w14:paraId="193DF8C6" w14:textId="77777777" w:rsidR="006861DB" w:rsidRDefault="006861DB" w:rsidP="003E462E">
            <w:r>
              <w:t xml:space="preserve">Es gibt eine Bitte zur Korrektur der Auswahl des Präsidenten der ersten Sitzung. Er wird in letzter </w:t>
            </w:r>
            <w:proofErr w:type="spellStart"/>
            <w:r>
              <w:t>StuPa</w:t>
            </w:r>
            <w:proofErr w:type="spellEnd"/>
            <w:r>
              <w:t xml:space="preserve"> Sitzung einer </w:t>
            </w:r>
            <w:proofErr w:type="spellStart"/>
            <w:r>
              <w:t>Legislatur</w:t>
            </w:r>
            <w:proofErr w:type="spellEnd"/>
            <w:r>
              <w:t xml:space="preserve"> beschlossen. Das Protokoll wird mit dieser Änderung zur Abstimmung gestellt. Es wird mit einer Enthaltung und 17 Ja-Stimmen angenommen.</w:t>
            </w:r>
          </w:p>
          <w:p w14:paraId="797D8317" w14:textId="77777777" w:rsidR="006861DB" w:rsidRDefault="006861DB" w:rsidP="003E462E">
            <w:r>
              <w:t xml:space="preserve">In Zukunft wird außerdem die Listenzugehörigkeit wird hinter die Namen in der Anwesenheitsliste geschrieben.   </w:t>
            </w:r>
          </w:p>
          <w:p w14:paraId="5F1B0E47" w14:textId="77777777" w:rsidR="006861DB" w:rsidRPr="00A56FE0" w:rsidRDefault="006861DB" w:rsidP="003E462E">
            <w:r>
              <w:t>Adrian Burg kommt um 18:28 Uhr dazu, nun sind 19 stimmberechtigte Mitglieder anwesend.</w:t>
            </w:r>
          </w:p>
        </w:tc>
        <w:tc>
          <w:tcPr>
            <w:tcW w:w="288" w:type="dxa"/>
          </w:tcPr>
          <w:p w14:paraId="2BFF9CA0" w14:textId="77777777" w:rsidR="006861DB" w:rsidRPr="006D018E" w:rsidRDefault="006861DB" w:rsidP="003E462E"/>
        </w:tc>
        <w:tc>
          <w:tcPr>
            <w:tcW w:w="253" w:type="dxa"/>
          </w:tcPr>
          <w:p w14:paraId="08287002" w14:textId="77777777" w:rsidR="006861DB" w:rsidRPr="006D018E" w:rsidRDefault="006861DB" w:rsidP="003E462E"/>
        </w:tc>
      </w:tr>
      <w:tr w:rsidR="006861DB" w14:paraId="46D51635" w14:textId="77777777" w:rsidTr="003E462E">
        <w:tc>
          <w:tcPr>
            <w:tcW w:w="9772" w:type="dxa"/>
          </w:tcPr>
          <w:p w14:paraId="2FCD4619" w14:textId="47D113EE" w:rsidR="006861DB" w:rsidRPr="00CC220F" w:rsidRDefault="006861DB" w:rsidP="003E462E">
            <w:pPr>
              <w:pStyle w:val="berschrift1"/>
              <w:numPr>
                <w:ilvl w:val="0"/>
                <w:numId w:val="1"/>
              </w:numPr>
              <w:outlineLvl w:val="0"/>
              <w:rPr>
                <w:color w:val="auto"/>
              </w:rPr>
            </w:pPr>
            <w:bookmarkStart w:id="3" w:name="_Toc67424471"/>
            <w:r>
              <w:rPr>
                <w:color w:val="auto"/>
              </w:rPr>
              <w:t>Finanzanträge</w:t>
            </w:r>
            <w:bookmarkEnd w:id="3"/>
          </w:p>
          <w:p w14:paraId="7106F83C" w14:textId="77777777" w:rsidR="006861DB" w:rsidRPr="002B4349" w:rsidRDefault="006861DB" w:rsidP="003E462E">
            <w:r>
              <w:t xml:space="preserve">Es werden keine Finanzanträge gestellt. </w:t>
            </w:r>
          </w:p>
        </w:tc>
        <w:tc>
          <w:tcPr>
            <w:tcW w:w="288" w:type="dxa"/>
          </w:tcPr>
          <w:p w14:paraId="336DF6C1" w14:textId="77777777" w:rsidR="006861DB" w:rsidRPr="006D018E" w:rsidRDefault="006861DB" w:rsidP="003E462E"/>
        </w:tc>
        <w:tc>
          <w:tcPr>
            <w:tcW w:w="253" w:type="dxa"/>
          </w:tcPr>
          <w:p w14:paraId="1CA025C1" w14:textId="77777777" w:rsidR="006861DB" w:rsidRPr="006D018E" w:rsidRDefault="006861DB" w:rsidP="003E462E"/>
        </w:tc>
      </w:tr>
      <w:tr w:rsidR="006861DB" w14:paraId="3C62CEC8" w14:textId="77777777" w:rsidTr="003E462E">
        <w:tc>
          <w:tcPr>
            <w:tcW w:w="9772" w:type="dxa"/>
          </w:tcPr>
          <w:p w14:paraId="77C1D8D3" w14:textId="5EF0E09A" w:rsidR="006861DB" w:rsidRPr="00A56FE0" w:rsidRDefault="006861DB" w:rsidP="003E462E">
            <w:pPr>
              <w:pStyle w:val="berschrift1"/>
              <w:numPr>
                <w:ilvl w:val="0"/>
                <w:numId w:val="1"/>
              </w:numPr>
              <w:outlineLvl w:val="0"/>
              <w:rPr>
                <w:color w:val="auto"/>
              </w:rPr>
            </w:pPr>
            <w:bookmarkStart w:id="4" w:name="_Toc67424472"/>
            <w:r>
              <w:rPr>
                <w:color w:val="auto"/>
              </w:rPr>
              <w:t>Bericht AStA</w:t>
            </w:r>
            <w:bookmarkEnd w:id="4"/>
          </w:p>
          <w:p w14:paraId="5C7ADD91" w14:textId="77777777" w:rsidR="00671BA4" w:rsidRDefault="00671BA4" w:rsidP="00671BA4">
            <w:pPr>
              <w:rPr>
                <w:rFonts w:cs="Arial"/>
              </w:rPr>
            </w:pPr>
            <w:r>
              <w:rPr>
                <w:rFonts w:cs="Arial"/>
              </w:rPr>
              <w:t>Vorstand:</w:t>
            </w:r>
          </w:p>
          <w:p w14:paraId="3ED6BB4A" w14:textId="77777777" w:rsidR="00671BA4" w:rsidRDefault="00671BA4" w:rsidP="00671BA4">
            <w:pPr>
              <w:pStyle w:val="Listenabsatz"/>
              <w:numPr>
                <w:ilvl w:val="0"/>
                <w:numId w:val="13"/>
              </w:numPr>
              <w:rPr>
                <w:rFonts w:cs="Arial"/>
              </w:rPr>
            </w:pPr>
            <w:r>
              <w:rPr>
                <w:rFonts w:cs="Arial"/>
              </w:rPr>
              <w:t xml:space="preserve">Einrichtung </w:t>
            </w:r>
            <w:r w:rsidR="00124612">
              <w:rPr>
                <w:rFonts w:cs="Arial"/>
              </w:rPr>
              <w:t xml:space="preserve">eines Onlineshops für das </w:t>
            </w:r>
            <w:proofErr w:type="spellStart"/>
            <w:r w:rsidR="00124612">
              <w:rPr>
                <w:rFonts w:cs="Arial"/>
              </w:rPr>
              <w:t>Skriptenbüro</w:t>
            </w:r>
            <w:proofErr w:type="spellEnd"/>
          </w:p>
          <w:p w14:paraId="6FF68FCD" w14:textId="77777777" w:rsidR="00124612" w:rsidRDefault="00124612" w:rsidP="00671BA4">
            <w:pPr>
              <w:pStyle w:val="Listenabsatz"/>
              <w:numPr>
                <w:ilvl w:val="0"/>
                <w:numId w:val="13"/>
              </w:numPr>
              <w:rPr>
                <w:rFonts w:cs="Arial"/>
              </w:rPr>
            </w:pPr>
            <w:r>
              <w:rPr>
                <w:rFonts w:cs="Arial"/>
              </w:rPr>
              <w:t>Sitzungen mit Frau Huber</w:t>
            </w:r>
          </w:p>
          <w:p w14:paraId="477BFA49" w14:textId="77777777" w:rsidR="00124612" w:rsidRDefault="00124612" w:rsidP="00124612">
            <w:pPr>
              <w:rPr>
                <w:rFonts w:cs="Arial"/>
              </w:rPr>
            </w:pPr>
          </w:p>
          <w:p w14:paraId="31766A74" w14:textId="77777777" w:rsidR="00124612" w:rsidRDefault="00124612" w:rsidP="00124612">
            <w:pPr>
              <w:rPr>
                <w:rFonts w:cs="Arial"/>
              </w:rPr>
            </w:pPr>
            <w:r>
              <w:rPr>
                <w:rFonts w:cs="Arial"/>
              </w:rPr>
              <w:t>Umwelt:</w:t>
            </w:r>
          </w:p>
          <w:p w14:paraId="43DDD0C4" w14:textId="718DE6D6" w:rsidR="00124612" w:rsidRDefault="00124612" w:rsidP="00124612">
            <w:pPr>
              <w:pStyle w:val="Listenabsatz"/>
              <w:numPr>
                <w:ilvl w:val="0"/>
                <w:numId w:val="14"/>
              </w:numPr>
              <w:rPr>
                <w:rFonts w:cs="Arial"/>
              </w:rPr>
            </w:pPr>
            <w:r>
              <w:rPr>
                <w:rFonts w:cs="Arial"/>
              </w:rPr>
              <w:t>Veranstaltung zum Thema „Nachhaltige Mensen“ mit dem AK Klima und Umwelt der LASTUVE organisiert.</w:t>
            </w:r>
          </w:p>
          <w:p w14:paraId="1EF60F57" w14:textId="77777777" w:rsidR="00124612" w:rsidRDefault="00124612" w:rsidP="00124612">
            <w:pPr>
              <w:pStyle w:val="Listenabsatz"/>
              <w:numPr>
                <w:ilvl w:val="0"/>
                <w:numId w:val="14"/>
              </w:numPr>
              <w:rPr>
                <w:rFonts w:cs="Arial"/>
              </w:rPr>
            </w:pPr>
            <w:r>
              <w:rPr>
                <w:rFonts w:cs="Arial"/>
              </w:rPr>
              <w:t>Treffen mit dem Namen „Nachhaltigkeit in der Verwaltung“ hat stattgefunden.</w:t>
            </w:r>
          </w:p>
          <w:p w14:paraId="535BB907" w14:textId="77777777" w:rsidR="00124612" w:rsidRDefault="00124612" w:rsidP="00124612">
            <w:pPr>
              <w:pStyle w:val="Listenabsatz"/>
              <w:numPr>
                <w:ilvl w:val="0"/>
                <w:numId w:val="14"/>
              </w:numPr>
              <w:rPr>
                <w:rFonts w:cs="Arial"/>
              </w:rPr>
            </w:pPr>
            <w:r>
              <w:rPr>
                <w:rFonts w:cs="Arial"/>
              </w:rPr>
              <w:t>Planen eines Events zum Thema Mülltrennung</w:t>
            </w:r>
          </w:p>
          <w:p w14:paraId="014D53C3" w14:textId="77777777" w:rsidR="00124612" w:rsidRDefault="00124612" w:rsidP="00124612">
            <w:pPr>
              <w:pStyle w:val="Listenabsatz"/>
              <w:numPr>
                <w:ilvl w:val="0"/>
                <w:numId w:val="14"/>
              </w:numPr>
              <w:rPr>
                <w:rFonts w:cs="Arial"/>
              </w:rPr>
            </w:pPr>
            <w:r>
              <w:rPr>
                <w:rFonts w:cs="Arial"/>
              </w:rPr>
              <w:t xml:space="preserve">Kontinuierlicher Austausch mit </w:t>
            </w:r>
            <w:proofErr w:type="spellStart"/>
            <w:r>
              <w:rPr>
                <w:rFonts w:cs="Arial"/>
              </w:rPr>
              <w:t>StuPa</w:t>
            </w:r>
            <w:proofErr w:type="spellEnd"/>
            <w:r>
              <w:rPr>
                <w:rFonts w:cs="Arial"/>
              </w:rPr>
              <w:t xml:space="preserve"> Ausschuss Campusentwicklung</w:t>
            </w:r>
          </w:p>
          <w:p w14:paraId="23679098" w14:textId="77777777" w:rsidR="00124612" w:rsidRDefault="00124612" w:rsidP="00124612">
            <w:pPr>
              <w:rPr>
                <w:rFonts w:cs="Arial"/>
              </w:rPr>
            </w:pPr>
          </w:p>
          <w:p w14:paraId="18E78F13" w14:textId="77777777" w:rsidR="00124612" w:rsidRDefault="00124612" w:rsidP="00124612">
            <w:pPr>
              <w:rPr>
                <w:rFonts w:cs="Arial"/>
              </w:rPr>
            </w:pPr>
            <w:r>
              <w:rPr>
                <w:rFonts w:cs="Arial"/>
              </w:rPr>
              <w:t>Gleichstellung:</w:t>
            </w:r>
          </w:p>
          <w:p w14:paraId="3DDD14A1" w14:textId="77777777" w:rsidR="00124612" w:rsidRDefault="00124612" w:rsidP="00124612">
            <w:pPr>
              <w:pStyle w:val="Listenabsatz"/>
              <w:numPr>
                <w:ilvl w:val="0"/>
                <w:numId w:val="15"/>
              </w:numPr>
              <w:rPr>
                <w:rFonts w:cs="Arial"/>
              </w:rPr>
            </w:pPr>
            <w:r>
              <w:rPr>
                <w:rFonts w:cs="Arial"/>
              </w:rPr>
              <w:t>Meeting, um die Gleichstellung auch online voranzutreiben</w:t>
            </w:r>
          </w:p>
          <w:p w14:paraId="4F04D932" w14:textId="77777777" w:rsidR="00124612" w:rsidRDefault="00124612" w:rsidP="00124612">
            <w:pPr>
              <w:rPr>
                <w:rFonts w:cs="Arial"/>
              </w:rPr>
            </w:pPr>
          </w:p>
          <w:p w14:paraId="75FD5EA5" w14:textId="5F0D20E4" w:rsidR="00124612" w:rsidRDefault="00124612" w:rsidP="00124612">
            <w:pPr>
              <w:rPr>
                <w:rFonts w:cs="Arial"/>
              </w:rPr>
            </w:pPr>
            <w:proofErr w:type="spellStart"/>
            <w:r>
              <w:rPr>
                <w:rFonts w:cs="Arial"/>
              </w:rPr>
              <w:t>Skriptenbüro</w:t>
            </w:r>
            <w:proofErr w:type="spellEnd"/>
            <w:r>
              <w:rPr>
                <w:rFonts w:cs="Arial"/>
              </w:rPr>
              <w:t>:</w:t>
            </w:r>
          </w:p>
          <w:p w14:paraId="62A8143B" w14:textId="1AD7ACCE" w:rsidR="00124612" w:rsidRPr="00124612" w:rsidRDefault="00124612" w:rsidP="00124612">
            <w:pPr>
              <w:pStyle w:val="Listenabsatz"/>
              <w:numPr>
                <w:ilvl w:val="0"/>
                <w:numId w:val="15"/>
              </w:numPr>
              <w:rPr>
                <w:rFonts w:cs="Arial"/>
              </w:rPr>
            </w:pPr>
            <w:r>
              <w:rPr>
                <w:rFonts w:cs="Arial"/>
              </w:rPr>
              <w:t>Einrichtung eines Onlineshops</w:t>
            </w:r>
          </w:p>
        </w:tc>
        <w:tc>
          <w:tcPr>
            <w:tcW w:w="288" w:type="dxa"/>
          </w:tcPr>
          <w:p w14:paraId="651D05C1" w14:textId="77777777" w:rsidR="006861DB" w:rsidRPr="006D018E" w:rsidRDefault="006861DB" w:rsidP="003E462E"/>
        </w:tc>
        <w:tc>
          <w:tcPr>
            <w:tcW w:w="253" w:type="dxa"/>
          </w:tcPr>
          <w:p w14:paraId="2572B3A7" w14:textId="77777777" w:rsidR="006861DB" w:rsidRPr="006D018E" w:rsidRDefault="006861DB" w:rsidP="003E462E"/>
        </w:tc>
      </w:tr>
      <w:tr w:rsidR="006861DB" w14:paraId="6C583C98" w14:textId="77777777" w:rsidTr="003E462E">
        <w:tc>
          <w:tcPr>
            <w:tcW w:w="9772" w:type="dxa"/>
          </w:tcPr>
          <w:p w14:paraId="35A3A294" w14:textId="7DC953E1" w:rsidR="006861DB" w:rsidRDefault="006861DB" w:rsidP="003E462E">
            <w:pPr>
              <w:pStyle w:val="berschrift1"/>
              <w:numPr>
                <w:ilvl w:val="0"/>
                <w:numId w:val="1"/>
              </w:numPr>
              <w:outlineLvl w:val="0"/>
              <w:rPr>
                <w:color w:val="auto"/>
              </w:rPr>
            </w:pPr>
            <w:bookmarkStart w:id="5" w:name="_Toc67424473"/>
            <w:r>
              <w:rPr>
                <w:color w:val="auto"/>
              </w:rPr>
              <w:lastRenderedPageBreak/>
              <w:t>Bericht Senat</w:t>
            </w:r>
            <w:bookmarkEnd w:id="5"/>
            <w:r>
              <w:rPr>
                <w:color w:val="auto"/>
              </w:rPr>
              <w:t xml:space="preserve"> </w:t>
            </w:r>
          </w:p>
          <w:p w14:paraId="61A0CC06" w14:textId="77777777" w:rsidR="006861DB" w:rsidRDefault="006861DB" w:rsidP="003E462E">
            <w:pPr>
              <w:rPr>
                <w:rFonts w:cs="Arial"/>
                <w:color w:val="000000"/>
              </w:rPr>
            </w:pPr>
            <w:r>
              <w:rPr>
                <w:rFonts w:cs="Arial"/>
                <w:color w:val="000000"/>
              </w:rPr>
              <w:t>Hauke Delfs berichtet.</w:t>
            </w:r>
          </w:p>
          <w:p w14:paraId="70BFEE39" w14:textId="77777777" w:rsidR="006861DB" w:rsidRDefault="006861DB" w:rsidP="003E462E">
            <w:pPr>
              <w:rPr>
                <w:rFonts w:cs="Arial"/>
                <w:color w:val="FF0000"/>
              </w:rPr>
            </w:pPr>
          </w:p>
          <w:p w14:paraId="0E22FE11" w14:textId="77777777" w:rsidR="006861DB" w:rsidRDefault="006861DB" w:rsidP="003E462E">
            <w:pPr>
              <w:rPr>
                <w:rFonts w:cs="Arial"/>
                <w:color w:val="000000"/>
              </w:rPr>
            </w:pPr>
            <w:r>
              <w:rPr>
                <w:rFonts w:cs="Arial"/>
                <w:color w:val="000000"/>
              </w:rPr>
              <w:t xml:space="preserve">Im öffentlichen Teil der Sitzung wurden Rektoratsmitglieder vorgeschlagen, die per Brief gewählt werden. Vorgeschlagen wurden Frau Prof. Huber, Herr Prof. </w:t>
            </w:r>
            <w:proofErr w:type="spellStart"/>
            <w:r>
              <w:rPr>
                <w:rFonts w:cs="Arial"/>
                <w:color w:val="000000"/>
              </w:rPr>
              <w:t>Pyka</w:t>
            </w:r>
            <w:proofErr w:type="spellEnd"/>
            <w:r>
              <w:rPr>
                <w:rFonts w:cs="Arial"/>
                <w:color w:val="000000"/>
              </w:rPr>
              <w:t xml:space="preserve"> und Frau Prof. Fritz-Steuber vorgeschlagen. </w:t>
            </w:r>
          </w:p>
          <w:p w14:paraId="6F79814E" w14:textId="77777777" w:rsidR="006861DB" w:rsidRDefault="006861DB" w:rsidP="003E462E">
            <w:pPr>
              <w:rPr>
                <w:rFonts w:cs="Arial"/>
                <w:color w:val="000000"/>
              </w:rPr>
            </w:pPr>
            <w:r>
              <w:rPr>
                <w:rFonts w:cs="Arial"/>
                <w:color w:val="000000"/>
              </w:rPr>
              <w:t xml:space="preserve">Außerdem gibt es ein neues Prorektorat für digitale Transformation, das Frau Prof. </w:t>
            </w:r>
            <w:proofErr w:type="spellStart"/>
            <w:r>
              <w:rPr>
                <w:rFonts w:cs="Arial"/>
                <w:color w:val="000000"/>
              </w:rPr>
              <w:t>Ruiner</w:t>
            </w:r>
            <w:proofErr w:type="spellEnd"/>
            <w:r>
              <w:rPr>
                <w:rFonts w:cs="Arial"/>
                <w:color w:val="000000"/>
              </w:rPr>
              <w:t xml:space="preserve"> besetzt.</w:t>
            </w:r>
          </w:p>
          <w:p w14:paraId="236270D8" w14:textId="77777777" w:rsidR="006861DB" w:rsidRDefault="006861DB" w:rsidP="003E462E">
            <w:pPr>
              <w:rPr>
                <w:rFonts w:cs="Arial"/>
                <w:color w:val="000000"/>
              </w:rPr>
            </w:pPr>
            <w:r>
              <w:rPr>
                <w:rFonts w:cs="Arial"/>
                <w:color w:val="000000"/>
              </w:rPr>
              <w:t xml:space="preserve">Im nicht öffentlichen Teil ging es um die neue Corona-Satzung und verschiedene Änderungen der Prüfungsordnungen der Fakultät Naturwissenschaften und der Fakultät Wirtschaftswissenschaften. </w:t>
            </w:r>
          </w:p>
          <w:p w14:paraId="128FCA57" w14:textId="3E5BE7A4" w:rsidR="006861DB" w:rsidRDefault="006861DB" w:rsidP="003E462E">
            <w:pPr>
              <w:rPr>
                <w:rFonts w:cs="Arial"/>
                <w:color w:val="000000"/>
              </w:rPr>
            </w:pPr>
            <w:r>
              <w:rPr>
                <w:rFonts w:cs="Arial"/>
                <w:color w:val="000000"/>
              </w:rPr>
              <w:t>Außerdem wurde der Hochschulfinanzierungsvertrag angepasst</w:t>
            </w:r>
            <w:r w:rsidR="00124612">
              <w:rPr>
                <w:rFonts w:cs="Arial"/>
                <w:color w:val="000000"/>
              </w:rPr>
              <w:t xml:space="preserve"> und die </w:t>
            </w:r>
            <w:r>
              <w:rPr>
                <w:rFonts w:cs="Arial"/>
                <w:color w:val="000000"/>
              </w:rPr>
              <w:t>Wahlordnung wurde geändert, auch Promovierende werden nun für 1 Jahr in den Senat gewählt.</w:t>
            </w:r>
          </w:p>
          <w:p w14:paraId="3152241A" w14:textId="77777777" w:rsidR="006861DB" w:rsidRPr="002B4349" w:rsidRDefault="006861DB" w:rsidP="003E462E">
            <w:pPr>
              <w:rPr>
                <w:rFonts w:cs="Arial"/>
                <w:color w:val="FF0000"/>
              </w:rPr>
            </w:pPr>
            <w:r>
              <w:rPr>
                <w:rFonts w:cs="Arial"/>
                <w:color w:val="000000"/>
              </w:rPr>
              <w:t xml:space="preserve">Tobias Lutz ist um 19:00 Uhr beigetreten, somit ist das </w:t>
            </w:r>
            <w:proofErr w:type="spellStart"/>
            <w:r>
              <w:rPr>
                <w:rFonts w:cs="Arial"/>
                <w:color w:val="000000"/>
              </w:rPr>
              <w:t>StuPa</w:t>
            </w:r>
            <w:proofErr w:type="spellEnd"/>
            <w:r>
              <w:rPr>
                <w:rFonts w:cs="Arial"/>
                <w:color w:val="000000"/>
              </w:rPr>
              <w:t xml:space="preserve"> vollständig.</w:t>
            </w:r>
          </w:p>
        </w:tc>
        <w:tc>
          <w:tcPr>
            <w:tcW w:w="288" w:type="dxa"/>
          </w:tcPr>
          <w:p w14:paraId="373FD1A3" w14:textId="77777777" w:rsidR="006861DB" w:rsidRPr="006D018E" w:rsidRDefault="006861DB" w:rsidP="003E462E"/>
        </w:tc>
        <w:tc>
          <w:tcPr>
            <w:tcW w:w="253" w:type="dxa"/>
          </w:tcPr>
          <w:p w14:paraId="265A2C0A" w14:textId="77777777" w:rsidR="006861DB" w:rsidRPr="006D018E" w:rsidRDefault="006861DB" w:rsidP="003E462E"/>
        </w:tc>
      </w:tr>
      <w:tr w:rsidR="006861DB" w14:paraId="5587CAC0" w14:textId="77777777" w:rsidTr="003E462E">
        <w:tc>
          <w:tcPr>
            <w:tcW w:w="9772" w:type="dxa"/>
          </w:tcPr>
          <w:p w14:paraId="10197F91" w14:textId="6BF4D37A" w:rsidR="006861DB" w:rsidRPr="00470404" w:rsidRDefault="006861DB" w:rsidP="003E462E">
            <w:pPr>
              <w:pStyle w:val="berschrift1"/>
              <w:numPr>
                <w:ilvl w:val="0"/>
                <w:numId w:val="1"/>
              </w:numPr>
              <w:outlineLvl w:val="0"/>
              <w:rPr>
                <w:color w:val="auto"/>
              </w:rPr>
            </w:pPr>
            <w:bookmarkStart w:id="6" w:name="_Toc67424474"/>
            <w:r>
              <w:rPr>
                <w:color w:val="auto"/>
              </w:rPr>
              <w:t>Beschluss QSM 2021</w:t>
            </w:r>
            <w:bookmarkEnd w:id="6"/>
          </w:p>
          <w:p w14:paraId="3D3FAA54" w14:textId="77777777" w:rsidR="006861DB" w:rsidRPr="00470404" w:rsidRDefault="006861DB" w:rsidP="003E462E">
            <w:r w:rsidRPr="00470404">
              <w:t xml:space="preserve">Die studentische QSMK konnte dieses Jahr 585.000€ vergeben. Diese wurden geviertelt, jeweils ein Viertel erhielten die drei verschiedenen Fakultäten, das letzte Viertel ging an das KIM und das </w:t>
            </w:r>
            <w:proofErr w:type="spellStart"/>
            <w:r w:rsidRPr="00470404">
              <w:t>Skriptenbüro</w:t>
            </w:r>
            <w:proofErr w:type="spellEnd"/>
            <w:r w:rsidRPr="00470404">
              <w:t>.             Außerdem wurde darum gebeten, dass in der nächsten Vergabeperiode die Stellvertretenden nicht nur vertreten, sondern bei jedem Meeting dabei sind. Das soll auch beim nächsten Mal besser kommuniziert werden.</w:t>
            </w:r>
          </w:p>
          <w:p w14:paraId="4E762B63" w14:textId="77777777" w:rsidR="006861DB" w:rsidRPr="00470404" w:rsidRDefault="006861DB" w:rsidP="003E462E">
            <w:r w:rsidRPr="00470404">
              <w:t>Die Beschlüsse der QSM werden einstimmig angenommen.</w:t>
            </w:r>
          </w:p>
          <w:p w14:paraId="266B4AC2" w14:textId="77777777" w:rsidR="006861DB" w:rsidRPr="0018769D" w:rsidRDefault="006861DB" w:rsidP="003E462E">
            <w:r w:rsidRPr="00470404">
              <w:t>Ein großes Dankeschön wird ausgesprochen an alle Vertretenden.</w:t>
            </w:r>
          </w:p>
        </w:tc>
        <w:tc>
          <w:tcPr>
            <w:tcW w:w="288" w:type="dxa"/>
          </w:tcPr>
          <w:p w14:paraId="7D1FCD7D" w14:textId="77777777" w:rsidR="006861DB" w:rsidRPr="006D018E" w:rsidRDefault="006861DB" w:rsidP="003E462E"/>
        </w:tc>
        <w:tc>
          <w:tcPr>
            <w:tcW w:w="253" w:type="dxa"/>
          </w:tcPr>
          <w:p w14:paraId="481B2C85" w14:textId="77777777" w:rsidR="006861DB" w:rsidRPr="006D018E" w:rsidRDefault="006861DB" w:rsidP="003E462E"/>
        </w:tc>
      </w:tr>
      <w:tr w:rsidR="006861DB" w14:paraId="70CECF2F" w14:textId="77777777" w:rsidTr="003E462E">
        <w:tc>
          <w:tcPr>
            <w:tcW w:w="9772" w:type="dxa"/>
          </w:tcPr>
          <w:p w14:paraId="7DAC83EF" w14:textId="24D6F653" w:rsidR="006861DB" w:rsidRDefault="006861DB" w:rsidP="003E462E">
            <w:pPr>
              <w:pStyle w:val="berschrift1"/>
              <w:numPr>
                <w:ilvl w:val="0"/>
                <w:numId w:val="1"/>
              </w:numPr>
              <w:outlineLvl w:val="0"/>
              <w:rPr>
                <w:color w:val="auto"/>
              </w:rPr>
            </w:pPr>
            <w:bookmarkStart w:id="7" w:name="_Toc67424475"/>
            <w:r>
              <w:rPr>
                <w:rFonts w:eastAsia="Times New Roman"/>
                <w:color w:val="00000A"/>
              </w:rPr>
              <w:t>Beratung LHG-Änderung</w:t>
            </w:r>
            <w:bookmarkEnd w:id="7"/>
          </w:p>
          <w:p w14:paraId="5E4E742A" w14:textId="77777777" w:rsidR="006861DB" w:rsidRDefault="006861DB" w:rsidP="003E462E">
            <w:r>
              <w:t>Es kam eine Mail, die die Zulässigkeit von Gremiensitzungen in digitaler Form neugestaltet. Unigremien sind nun dazu verpflichtet im Vorfeld das Gremium zu fragen, ob die Mitglieder einverstanden sind mit einer digitalen Sitzung.</w:t>
            </w:r>
          </w:p>
          <w:p w14:paraId="02CB5158" w14:textId="77777777" w:rsidR="006861DB" w:rsidRDefault="006861DB" w:rsidP="003E462E">
            <w:r>
              <w:t>Wenn die Änderung angenommen würde, soll es jede Sitzung einen TOP geben, bei dem beschlossen wird diese Sitzung digital zu machen.</w:t>
            </w:r>
          </w:p>
          <w:p w14:paraId="4CFC4787" w14:textId="77777777" w:rsidR="006861DB" w:rsidRDefault="006861DB" w:rsidP="003E462E">
            <w:r>
              <w:t>Tobias Lutz stellt einen Antrag an die Geschäftsordnung, da wir momentan nicht wissen auf welche Rechtsgrundlage wir uns stützen.</w:t>
            </w:r>
          </w:p>
          <w:p w14:paraId="0550E67B" w14:textId="77777777" w:rsidR="006861DB" w:rsidRDefault="006861DB" w:rsidP="003E462E">
            <w:r>
              <w:t xml:space="preserve">Fabian </w:t>
            </w:r>
            <w:proofErr w:type="spellStart"/>
            <w:r>
              <w:t>Probost</w:t>
            </w:r>
            <w:proofErr w:type="spellEnd"/>
            <w:r>
              <w:t xml:space="preserve"> hat dazu Gegenrede und möchte nach Absatz 3 verfahren. Demnach soll in jeder Einladung ein Satz stehen, dass die nächste Sitzung online stattfinden wird. Gegenstimmen müssen bis zu einem bestimmten Zeitpunkt beim Präsidium eingegangen sein.</w:t>
            </w:r>
          </w:p>
          <w:p w14:paraId="0BA6BE66" w14:textId="77777777" w:rsidR="006861DB" w:rsidRDefault="006861DB" w:rsidP="003E462E">
            <w:r>
              <w:t>Tobias Lutz zieht seinen Antrag an die Geschäftsordnung zurück.</w:t>
            </w:r>
          </w:p>
          <w:p w14:paraId="16E30DFF" w14:textId="77777777" w:rsidR="006861DB" w:rsidRDefault="006861DB" w:rsidP="003E462E">
            <w:r>
              <w:t>Hauke Delfs befürwortet Tobis Lutz‘ Punkt nicht abzustimmen, da es nicht sicher ist, auf welche rechtlichen Grundlagen sich gestützt wird.</w:t>
            </w:r>
          </w:p>
          <w:p w14:paraId="1F9CB94B" w14:textId="77777777" w:rsidR="006861DB" w:rsidRPr="00342614" w:rsidRDefault="006861DB" w:rsidP="003E462E">
            <w:r>
              <w:t>Tobias Lutz stellt erneut einen Antrag an die Geschäftsordnung. Es gibt keine Gegenrede. Der GO Antrag ist angenommen.</w:t>
            </w:r>
          </w:p>
        </w:tc>
        <w:tc>
          <w:tcPr>
            <w:tcW w:w="288" w:type="dxa"/>
          </w:tcPr>
          <w:p w14:paraId="5A7D3AED" w14:textId="77777777" w:rsidR="006861DB" w:rsidRPr="006D018E" w:rsidRDefault="006861DB" w:rsidP="003E462E"/>
        </w:tc>
        <w:tc>
          <w:tcPr>
            <w:tcW w:w="253" w:type="dxa"/>
          </w:tcPr>
          <w:p w14:paraId="114A7748" w14:textId="77777777" w:rsidR="006861DB" w:rsidRPr="006D018E" w:rsidRDefault="006861DB" w:rsidP="003E462E"/>
        </w:tc>
      </w:tr>
      <w:tr w:rsidR="006861DB" w14:paraId="32B3E575" w14:textId="77777777" w:rsidTr="003E462E">
        <w:tc>
          <w:tcPr>
            <w:tcW w:w="9772" w:type="dxa"/>
          </w:tcPr>
          <w:p w14:paraId="48EF2999" w14:textId="2D84A1B3" w:rsidR="006861DB" w:rsidRDefault="006861DB" w:rsidP="003E462E">
            <w:pPr>
              <w:pStyle w:val="berschrift1"/>
              <w:numPr>
                <w:ilvl w:val="0"/>
                <w:numId w:val="1"/>
              </w:numPr>
              <w:outlineLvl w:val="0"/>
              <w:rPr>
                <w:color w:val="auto"/>
              </w:rPr>
            </w:pPr>
            <w:bookmarkStart w:id="8" w:name="_Toc67424476"/>
            <w:r>
              <w:rPr>
                <w:color w:val="auto"/>
              </w:rPr>
              <w:t>Wahl Beirat Sprachenzentrum</w:t>
            </w:r>
            <w:bookmarkEnd w:id="8"/>
            <w:r>
              <w:rPr>
                <w:color w:val="auto"/>
              </w:rPr>
              <w:t xml:space="preserve"> </w:t>
            </w:r>
          </w:p>
          <w:p w14:paraId="1A1B9F3C" w14:textId="77777777" w:rsidR="006861DB" w:rsidRDefault="006861DB" w:rsidP="003E462E">
            <w:pPr>
              <w:rPr>
                <w:color w:val="00000A"/>
              </w:rPr>
            </w:pPr>
            <w:r>
              <w:rPr>
                <w:color w:val="00000A"/>
              </w:rPr>
              <w:t xml:space="preserve">Im Sprachenzentrum sollen alle Fakultäten vertreten sein. Momentan ist nur Fakultät Agrarwissenschaften durch Studierende vertreten. </w:t>
            </w:r>
          </w:p>
          <w:p w14:paraId="30B893AB" w14:textId="77777777" w:rsidR="006861DB" w:rsidRDefault="006861DB" w:rsidP="003E462E">
            <w:pPr>
              <w:rPr>
                <w:color w:val="00000A"/>
              </w:rPr>
            </w:pPr>
            <w:r>
              <w:rPr>
                <w:color w:val="00000A"/>
              </w:rPr>
              <w:t xml:space="preserve">Es wird niemand vorgeschlagen. </w:t>
            </w:r>
          </w:p>
          <w:p w14:paraId="3405DCEA" w14:textId="77777777" w:rsidR="006861DB" w:rsidRPr="006861DB" w:rsidRDefault="006861DB" w:rsidP="003E462E">
            <w:pPr>
              <w:rPr>
                <w:color w:val="00000A"/>
              </w:rPr>
            </w:pPr>
            <w:r>
              <w:rPr>
                <w:color w:val="00000A"/>
              </w:rPr>
              <w:t>Der Ausschuss für Internationales soll aus seinen Reihen noch Leute für die Treffen stellen.</w:t>
            </w:r>
          </w:p>
        </w:tc>
        <w:tc>
          <w:tcPr>
            <w:tcW w:w="288" w:type="dxa"/>
          </w:tcPr>
          <w:p w14:paraId="5FF8D605" w14:textId="77777777" w:rsidR="006861DB" w:rsidRPr="006D018E" w:rsidRDefault="006861DB" w:rsidP="003E462E"/>
        </w:tc>
        <w:tc>
          <w:tcPr>
            <w:tcW w:w="253" w:type="dxa"/>
          </w:tcPr>
          <w:p w14:paraId="683775ED" w14:textId="77777777" w:rsidR="006861DB" w:rsidRPr="006D018E" w:rsidRDefault="006861DB" w:rsidP="003E462E"/>
        </w:tc>
      </w:tr>
      <w:tr w:rsidR="006861DB" w14:paraId="7A8911CF" w14:textId="77777777" w:rsidTr="003E462E">
        <w:tc>
          <w:tcPr>
            <w:tcW w:w="9772" w:type="dxa"/>
          </w:tcPr>
          <w:p w14:paraId="765FD160" w14:textId="77777777" w:rsidR="006861DB" w:rsidRDefault="006861DB" w:rsidP="003E462E">
            <w:pPr>
              <w:pStyle w:val="berschrift1"/>
              <w:numPr>
                <w:ilvl w:val="0"/>
                <w:numId w:val="1"/>
              </w:numPr>
              <w:outlineLvl w:val="0"/>
              <w:rPr>
                <w:color w:val="auto"/>
              </w:rPr>
            </w:pPr>
            <w:r>
              <w:rPr>
                <w:color w:val="auto"/>
              </w:rPr>
              <w:lastRenderedPageBreak/>
              <w:t xml:space="preserve"> </w:t>
            </w:r>
            <w:bookmarkStart w:id="9" w:name="_Toc67424477"/>
            <w:r>
              <w:rPr>
                <w:color w:val="auto"/>
              </w:rPr>
              <w:t>Wahl Deutschlandstipendium</w:t>
            </w:r>
            <w:bookmarkEnd w:id="9"/>
          </w:p>
          <w:p w14:paraId="7B39229C" w14:textId="77777777" w:rsidR="006861DB" w:rsidRDefault="006861DB" w:rsidP="006861DB">
            <w:pPr>
              <w:rPr>
                <w:color w:val="00000A"/>
              </w:rPr>
            </w:pPr>
            <w:r>
              <w:rPr>
                <w:color w:val="00000A"/>
              </w:rPr>
              <w:t xml:space="preserve">Es müssen zwei studentische Mitglieder gewählt werden. </w:t>
            </w:r>
          </w:p>
          <w:p w14:paraId="3A76839C" w14:textId="33BD2B76" w:rsidR="006861DB" w:rsidRPr="006861DB" w:rsidRDefault="006861DB" w:rsidP="006861DB">
            <w:r>
              <w:rPr>
                <w:color w:val="00000A"/>
              </w:rPr>
              <w:t>Vorgeschlagen werden Martin Junghans und Mara Wüst. Beide werden im Senat vorgeschlagen, welcher die Wahl durchführt.</w:t>
            </w:r>
          </w:p>
        </w:tc>
        <w:tc>
          <w:tcPr>
            <w:tcW w:w="288" w:type="dxa"/>
          </w:tcPr>
          <w:p w14:paraId="6FA3C3CC" w14:textId="77777777" w:rsidR="006861DB" w:rsidRPr="006D018E" w:rsidRDefault="006861DB" w:rsidP="003E462E"/>
        </w:tc>
        <w:tc>
          <w:tcPr>
            <w:tcW w:w="253" w:type="dxa"/>
          </w:tcPr>
          <w:p w14:paraId="789B57ED" w14:textId="77777777" w:rsidR="006861DB" w:rsidRPr="006D018E" w:rsidRDefault="006861DB" w:rsidP="003E462E"/>
        </w:tc>
      </w:tr>
      <w:tr w:rsidR="006861DB" w14:paraId="667D031B" w14:textId="77777777" w:rsidTr="003E462E">
        <w:tc>
          <w:tcPr>
            <w:tcW w:w="9772" w:type="dxa"/>
          </w:tcPr>
          <w:p w14:paraId="2A4DC360" w14:textId="77777777" w:rsidR="006861DB" w:rsidRDefault="006861DB" w:rsidP="003E462E">
            <w:pPr>
              <w:pStyle w:val="berschrift1"/>
              <w:numPr>
                <w:ilvl w:val="0"/>
                <w:numId w:val="1"/>
              </w:numPr>
              <w:outlineLvl w:val="0"/>
              <w:rPr>
                <w:color w:val="auto"/>
              </w:rPr>
            </w:pPr>
            <w:r>
              <w:rPr>
                <w:color w:val="auto"/>
              </w:rPr>
              <w:t xml:space="preserve"> </w:t>
            </w:r>
            <w:bookmarkStart w:id="10" w:name="_Toc67424478"/>
            <w:r>
              <w:rPr>
                <w:color w:val="auto"/>
              </w:rPr>
              <w:t>Wahl SKQM</w:t>
            </w:r>
            <w:bookmarkEnd w:id="10"/>
          </w:p>
          <w:p w14:paraId="044CFB97" w14:textId="009959D9" w:rsidR="006861DB" w:rsidRDefault="006861DB" w:rsidP="006861DB">
            <w:pPr>
              <w:pStyle w:val="Textbody"/>
            </w:pPr>
            <w:r>
              <w:rPr>
                <w:color w:val="000000"/>
              </w:rPr>
              <w:t>Die SKQM ist eine neu eingerichtete Kommission, die ein studentisches Mitglied benötigt. In diesem Au</w:t>
            </w:r>
            <w:r w:rsidR="00A840EA">
              <w:rPr>
                <w:color w:val="000000"/>
              </w:rPr>
              <w:t>s</w:t>
            </w:r>
            <w:r>
              <w:rPr>
                <w:color w:val="000000"/>
              </w:rPr>
              <w:t>schuss soll es um die Qualitätssicherung gehen.</w:t>
            </w:r>
          </w:p>
          <w:p w14:paraId="777D35FF" w14:textId="185C8ECC" w:rsidR="006861DB" w:rsidRPr="006861DB" w:rsidRDefault="006861DB" w:rsidP="006861DB">
            <w:r>
              <w:rPr>
                <w:color w:val="000000"/>
              </w:rPr>
              <w:t>Tina Biberacher wird vorgeschlagen. Der Vorschlag wird ebenfalls an den Senat weitergegeben.</w:t>
            </w:r>
          </w:p>
        </w:tc>
        <w:tc>
          <w:tcPr>
            <w:tcW w:w="288" w:type="dxa"/>
          </w:tcPr>
          <w:p w14:paraId="198D64F6" w14:textId="77777777" w:rsidR="006861DB" w:rsidRPr="006D018E" w:rsidRDefault="006861DB" w:rsidP="003E462E"/>
        </w:tc>
        <w:tc>
          <w:tcPr>
            <w:tcW w:w="253" w:type="dxa"/>
          </w:tcPr>
          <w:p w14:paraId="6066E571" w14:textId="77777777" w:rsidR="006861DB" w:rsidRPr="006D018E" w:rsidRDefault="006861DB" w:rsidP="003E462E"/>
        </w:tc>
      </w:tr>
      <w:tr w:rsidR="00A840EA" w14:paraId="5D95F5B3" w14:textId="77777777" w:rsidTr="003E462E">
        <w:tc>
          <w:tcPr>
            <w:tcW w:w="9772" w:type="dxa"/>
          </w:tcPr>
          <w:p w14:paraId="72149FDB" w14:textId="2AABD94A" w:rsidR="00A840EA" w:rsidRPr="00671BA4" w:rsidRDefault="00A840EA" w:rsidP="00A840EA">
            <w:pPr>
              <w:pStyle w:val="berschrift1"/>
              <w:outlineLvl w:val="0"/>
            </w:pPr>
            <w:bookmarkStart w:id="11" w:name="_Toc67424479"/>
            <w:r w:rsidRPr="00671BA4">
              <w:rPr>
                <w:rFonts w:eastAsia="Times New Roman"/>
                <w:color w:val="00000A"/>
              </w:rPr>
              <w:t>12. Bericht aus den Ausschüssen</w:t>
            </w:r>
            <w:bookmarkEnd w:id="11"/>
          </w:p>
          <w:p w14:paraId="1C4593B7" w14:textId="77777777" w:rsidR="00A840EA" w:rsidRDefault="00A840EA" w:rsidP="00A840EA">
            <w:pPr>
              <w:pStyle w:val="berschrift2"/>
              <w:outlineLvl w:val="1"/>
              <w:rPr>
                <w:sz w:val="20"/>
                <w:szCs w:val="20"/>
              </w:rPr>
            </w:pPr>
            <w:bookmarkStart w:id="12" w:name="_Toc67424480"/>
            <w:r>
              <w:rPr>
                <w:sz w:val="20"/>
                <w:szCs w:val="20"/>
              </w:rPr>
              <w:t>12.1. Öffentlichkeit</w:t>
            </w:r>
            <w:bookmarkEnd w:id="12"/>
          </w:p>
          <w:p w14:paraId="34409066" w14:textId="135DCCE9" w:rsidR="00A840EA" w:rsidRDefault="00A840EA" w:rsidP="00A840EA">
            <w:pPr>
              <w:pStyle w:val="Textbody"/>
              <w:numPr>
                <w:ilvl w:val="0"/>
                <w:numId w:val="3"/>
              </w:numPr>
            </w:pPr>
            <w:r>
              <w:t>Nächstes „</w:t>
            </w:r>
            <w:proofErr w:type="spellStart"/>
            <w:r>
              <w:t>Get</w:t>
            </w:r>
            <w:proofErr w:type="spellEnd"/>
            <w:r>
              <w:t xml:space="preserve"> </w:t>
            </w:r>
            <w:proofErr w:type="spellStart"/>
            <w:r>
              <w:t>Together</w:t>
            </w:r>
            <w:proofErr w:type="spellEnd"/>
            <w:r>
              <w:t>“ soll Anfang nächsten Sommersemesters stattfinden</w:t>
            </w:r>
          </w:p>
          <w:p w14:paraId="2BF06662" w14:textId="77777777" w:rsidR="00A840EA" w:rsidRDefault="00A840EA" w:rsidP="00A840EA">
            <w:pPr>
              <w:pStyle w:val="berschrift2"/>
              <w:outlineLvl w:val="1"/>
            </w:pPr>
            <w:bookmarkStart w:id="13" w:name="_Toc67424481"/>
            <w:r>
              <w:rPr>
                <w:sz w:val="20"/>
                <w:szCs w:val="20"/>
              </w:rPr>
              <w:t>12.2. TMS</w:t>
            </w:r>
            <w:bookmarkEnd w:id="13"/>
          </w:p>
          <w:p w14:paraId="40948276" w14:textId="77777777" w:rsidR="00A840EA" w:rsidRDefault="00A840EA" w:rsidP="00A840EA">
            <w:pPr>
              <w:pStyle w:val="Textbody"/>
              <w:numPr>
                <w:ilvl w:val="0"/>
                <w:numId w:val="4"/>
              </w:numPr>
            </w:pPr>
            <w:r>
              <w:t>Keine Berichte</w:t>
            </w:r>
          </w:p>
          <w:p w14:paraId="1C5DBFF0" w14:textId="77777777" w:rsidR="00A840EA" w:rsidRDefault="00A840EA" w:rsidP="00A840EA">
            <w:pPr>
              <w:pStyle w:val="berschrift2"/>
              <w:outlineLvl w:val="1"/>
            </w:pPr>
            <w:bookmarkStart w:id="14" w:name="_Toc67424482"/>
            <w:r>
              <w:rPr>
                <w:sz w:val="20"/>
                <w:szCs w:val="20"/>
              </w:rPr>
              <w:t>12.3. Interne Kommunikation</w:t>
            </w:r>
            <w:bookmarkEnd w:id="14"/>
          </w:p>
          <w:p w14:paraId="53991036" w14:textId="6507FF33" w:rsidR="00A840EA" w:rsidRDefault="00A840EA" w:rsidP="00A840EA">
            <w:pPr>
              <w:pStyle w:val="Textbody"/>
              <w:numPr>
                <w:ilvl w:val="0"/>
                <w:numId w:val="5"/>
              </w:numPr>
            </w:pPr>
            <w:r>
              <w:t>Es finden regelmäßige Treffen mit Frau Huber statt.</w:t>
            </w:r>
          </w:p>
          <w:p w14:paraId="320FC009" w14:textId="6A708C26" w:rsidR="00A840EA" w:rsidRDefault="00A840EA" w:rsidP="00A840EA">
            <w:pPr>
              <w:pStyle w:val="Textbody"/>
              <w:numPr>
                <w:ilvl w:val="0"/>
                <w:numId w:val="5"/>
              </w:numPr>
            </w:pPr>
            <w:r>
              <w:t xml:space="preserve">Es fand ein Interview für den </w:t>
            </w:r>
            <w:proofErr w:type="spellStart"/>
            <w:r>
              <w:t>HOnK</w:t>
            </w:r>
            <w:proofErr w:type="spellEnd"/>
            <w:r>
              <w:t xml:space="preserve"> mit Frau Huber, Fabian </w:t>
            </w:r>
            <w:proofErr w:type="spellStart"/>
            <w:r>
              <w:t>Probost</w:t>
            </w:r>
            <w:proofErr w:type="spellEnd"/>
            <w:r>
              <w:t xml:space="preserve"> und Marie Dralle bezüglich der Prüfungen statt.</w:t>
            </w:r>
          </w:p>
          <w:p w14:paraId="2146D9A3" w14:textId="55A32965" w:rsidR="00A840EA" w:rsidRDefault="00A840EA" w:rsidP="00A840EA">
            <w:pPr>
              <w:pStyle w:val="Textbody"/>
              <w:numPr>
                <w:ilvl w:val="0"/>
                <w:numId w:val="5"/>
              </w:numPr>
            </w:pPr>
            <w:r>
              <w:t xml:space="preserve">Der Hohenheim Live Call wurde von Fabian </w:t>
            </w:r>
            <w:proofErr w:type="spellStart"/>
            <w:r>
              <w:t>Probost</w:t>
            </w:r>
            <w:proofErr w:type="spellEnd"/>
            <w:r>
              <w:t xml:space="preserve"> moderiert.</w:t>
            </w:r>
          </w:p>
          <w:p w14:paraId="50647708" w14:textId="77777777" w:rsidR="00A840EA" w:rsidRDefault="00A840EA" w:rsidP="00A840EA">
            <w:pPr>
              <w:pStyle w:val="berschrift2"/>
              <w:outlineLvl w:val="1"/>
            </w:pPr>
            <w:bookmarkStart w:id="15" w:name="_Toc67424483"/>
            <w:r>
              <w:rPr>
                <w:sz w:val="20"/>
                <w:szCs w:val="20"/>
              </w:rPr>
              <w:t>12.4. Online-Wahlen</w:t>
            </w:r>
            <w:bookmarkEnd w:id="15"/>
          </w:p>
          <w:p w14:paraId="39375635" w14:textId="35A07468" w:rsidR="00A840EA" w:rsidRDefault="00A840EA" w:rsidP="00A840EA">
            <w:pPr>
              <w:pStyle w:val="Textbody"/>
              <w:numPr>
                <w:ilvl w:val="0"/>
                <w:numId w:val="6"/>
              </w:numPr>
            </w:pPr>
            <w:r>
              <w:t>Die Durchführung wird finanziell schwierig.</w:t>
            </w:r>
          </w:p>
          <w:p w14:paraId="1AF3031A" w14:textId="0FCA0F2E" w:rsidR="00A840EA" w:rsidRDefault="00A840EA" w:rsidP="00A840EA">
            <w:pPr>
              <w:pStyle w:val="Textbody"/>
              <w:numPr>
                <w:ilvl w:val="0"/>
                <w:numId w:val="6"/>
              </w:numPr>
            </w:pPr>
            <w:r>
              <w:t>Der Ausschuss hat nicht die Kapazitäten sich entsprechend dafür einzusetzen.</w:t>
            </w:r>
          </w:p>
          <w:p w14:paraId="77CAB9BC" w14:textId="314120F6" w:rsidR="00A840EA" w:rsidRDefault="00A840EA" w:rsidP="00A840EA">
            <w:pPr>
              <w:pStyle w:val="Textbody"/>
              <w:numPr>
                <w:ilvl w:val="0"/>
                <w:numId w:val="6"/>
              </w:numPr>
            </w:pPr>
            <w:r>
              <w:t xml:space="preserve">Die Mitglieder des </w:t>
            </w:r>
            <w:proofErr w:type="spellStart"/>
            <w:r>
              <w:t>StuPa</w:t>
            </w:r>
            <w:proofErr w:type="spellEnd"/>
            <w:r>
              <w:t xml:space="preserve"> werden gebeten sich diesem Ausschuss anzuschließen.</w:t>
            </w:r>
          </w:p>
          <w:p w14:paraId="376055A1" w14:textId="0DE8490D" w:rsidR="00671BA4" w:rsidRDefault="00A840EA" w:rsidP="00671BA4">
            <w:pPr>
              <w:pStyle w:val="berschrift2"/>
              <w:outlineLvl w:val="1"/>
              <w:rPr>
                <w:rFonts w:eastAsia="Times New Roman"/>
                <w:sz w:val="20"/>
                <w:szCs w:val="20"/>
              </w:rPr>
            </w:pPr>
            <w:bookmarkStart w:id="16" w:name="_Toc67424484"/>
            <w:r>
              <w:rPr>
                <w:rFonts w:eastAsia="Times New Roman"/>
                <w:sz w:val="20"/>
                <w:szCs w:val="20"/>
              </w:rPr>
              <w:t>12.5.</w:t>
            </w:r>
            <w:r w:rsidRPr="00671BA4">
              <w:rPr>
                <w:rFonts w:eastAsia="Times New Roman"/>
                <w:sz w:val="20"/>
                <w:szCs w:val="20"/>
              </w:rPr>
              <w:t xml:space="preserve"> Internationales</w:t>
            </w:r>
            <w:bookmarkEnd w:id="16"/>
            <w:r w:rsidR="00671BA4">
              <w:rPr>
                <w:rFonts w:eastAsia="Times New Roman"/>
                <w:sz w:val="20"/>
                <w:szCs w:val="20"/>
              </w:rPr>
              <w:t xml:space="preserve"> </w:t>
            </w:r>
          </w:p>
          <w:p w14:paraId="7BC43B88" w14:textId="77777777" w:rsidR="00671BA4" w:rsidRDefault="00671BA4" w:rsidP="00671BA4">
            <w:pPr>
              <w:pStyle w:val="Textbody"/>
              <w:numPr>
                <w:ilvl w:val="0"/>
                <w:numId w:val="10"/>
              </w:numPr>
              <w:outlineLvl w:val="0"/>
            </w:pPr>
            <w:bookmarkStart w:id="17" w:name="_Toc67424444"/>
            <w:r w:rsidRPr="00671BA4">
              <w:t>Die Erasmus-Studierenden in Risikogebieten erhalten keine Förderung mehr.</w:t>
            </w:r>
            <w:bookmarkEnd w:id="17"/>
          </w:p>
          <w:p w14:paraId="322CDA47" w14:textId="77777777" w:rsidR="00671BA4" w:rsidRDefault="00671BA4" w:rsidP="00671BA4">
            <w:pPr>
              <w:pStyle w:val="Textbody"/>
              <w:numPr>
                <w:ilvl w:val="0"/>
                <w:numId w:val="10"/>
              </w:numPr>
              <w:outlineLvl w:val="0"/>
            </w:pPr>
            <w:bookmarkStart w:id="18" w:name="_Toc67424445"/>
            <w:r w:rsidRPr="00671BA4">
              <w:t>Es gibt einen Spendenaufruf der Stuttgarter Zeitung für internationale Studierende.</w:t>
            </w:r>
            <w:bookmarkEnd w:id="18"/>
          </w:p>
          <w:p w14:paraId="23472787" w14:textId="76281FF7" w:rsidR="00671BA4" w:rsidRPr="00671BA4" w:rsidRDefault="00671BA4" w:rsidP="00671BA4">
            <w:pPr>
              <w:pStyle w:val="Textbody"/>
              <w:numPr>
                <w:ilvl w:val="0"/>
                <w:numId w:val="10"/>
              </w:numPr>
              <w:outlineLvl w:val="0"/>
            </w:pPr>
            <w:bookmarkStart w:id="19" w:name="_Toc67424446"/>
            <w:r w:rsidRPr="00671BA4">
              <w:t>Die Tests für Auslandsaufenthalte wurden wegen Corona gelockert.</w:t>
            </w:r>
            <w:bookmarkEnd w:id="19"/>
          </w:p>
          <w:p w14:paraId="2B3AAF70" w14:textId="77777777" w:rsidR="00A840EA" w:rsidRDefault="00A840EA" w:rsidP="00A840EA">
            <w:pPr>
              <w:pStyle w:val="berschrift2"/>
              <w:outlineLvl w:val="1"/>
            </w:pPr>
            <w:bookmarkStart w:id="20" w:name="_Toc67424485"/>
            <w:r>
              <w:rPr>
                <w:rFonts w:eastAsia="Times New Roman"/>
                <w:sz w:val="20"/>
                <w:szCs w:val="20"/>
              </w:rPr>
              <w:t>12.6. AK Fahrrad</w:t>
            </w:r>
            <w:bookmarkEnd w:id="20"/>
          </w:p>
          <w:p w14:paraId="3E20C32E" w14:textId="3BB67813" w:rsidR="00A840EA" w:rsidRPr="00A840EA" w:rsidRDefault="00A840EA" w:rsidP="00A840EA">
            <w:pPr>
              <w:pStyle w:val="Listenabsatz"/>
              <w:numPr>
                <w:ilvl w:val="0"/>
                <w:numId w:val="8"/>
              </w:numPr>
            </w:pPr>
            <w:r w:rsidRPr="00A840EA">
              <w:t xml:space="preserve">Zum kommenden Wintersemester </w:t>
            </w:r>
            <w:r>
              <w:t>wird es eine</w:t>
            </w:r>
            <w:r w:rsidRPr="00A840EA">
              <w:t xml:space="preserve"> Mobilitätsstation</w:t>
            </w:r>
            <w:r>
              <w:t xml:space="preserve"> geben</w:t>
            </w:r>
            <w:r w:rsidRPr="00A840EA">
              <w:t>, die beworben werden soll. M</w:t>
            </w:r>
            <w:r>
              <w:t>enschen</w:t>
            </w:r>
            <w:r w:rsidRPr="00A840EA">
              <w:t xml:space="preserve">, die Erfahrung mit Bewerbung haben sollen sich bitte bei Mara </w:t>
            </w:r>
            <w:r>
              <w:t xml:space="preserve">Wüst </w:t>
            </w:r>
            <w:r w:rsidRPr="00A840EA">
              <w:t>melde</w:t>
            </w:r>
            <w:r>
              <w:t>n.</w:t>
            </w:r>
          </w:p>
        </w:tc>
        <w:tc>
          <w:tcPr>
            <w:tcW w:w="288" w:type="dxa"/>
          </w:tcPr>
          <w:p w14:paraId="09EC87C4" w14:textId="77777777" w:rsidR="00A840EA" w:rsidRPr="006D018E" w:rsidRDefault="00A840EA" w:rsidP="00A840EA"/>
        </w:tc>
        <w:tc>
          <w:tcPr>
            <w:tcW w:w="253" w:type="dxa"/>
          </w:tcPr>
          <w:p w14:paraId="52212BB1" w14:textId="77777777" w:rsidR="00A840EA" w:rsidRPr="006D018E" w:rsidRDefault="00A840EA" w:rsidP="00A840EA"/>
        </w:tc>
      </w:tr>
      <w:tr w:rsidR="00A840EA" w14:paraId="042A1B7B" w14:textId="77777777" w:rsidTr="003E462E">
        <w:tc>
          <w:tcPr>
            <w:tcW w:w="9772" w:type="dxa"/>
          </w:tcPr>
          <w:p w14:paraId="56F23569" w14:textId="09B0F601" w:rsidR="00A840EA" w:rsidRPr="00671BA4" w:rsidRDefault="00A840EA" w:rsidP="00A840EA">
            <w:pPr>
              <w:pStyle w:val="berschrift1"/>
              <w:outlineLvl w:val="0"/>
              <w:rPr>
                <w:rFonts w:eastAsia="Times New Roman"/>
                <w:color w:val="00000A"/>
              </w:rPr>
            </w:pPr>
            <w:bookmarkStart w:id="21" w:name="_Toc67424486"/>
            <w:r w:rsidRPr="00671BA4">
              <w:rPr>
                <w:rFonts w:eastAsia="Times New Roman"/>
                <w:color w:val="00000A"/>
              </w:rPr>
              <w:lastRenderedPageBreak/>
              <w:t>13.  Sonstiges</w:t>
            </w:r>
            <w:bookmarkEnd w:id="21"/>
            <w:r w:rsidRPr="00671BA4">
              <w:rPr>
                <w:rFonts w:eastAsia="Times New Roman"/>
                <w:color w:val="00000A"/>
              </w:rPr>
              <w:t xml:space="preserve"> </w:t>
            </w:r>
          </w:p>
          <w:p w14:paraId="3E7F49E9" w14:textId="2659534B" w:rsidR="00A840EA" w:rsidRPr="00A840EA" w:rsidRDefault="00A840EA" w:rsidP="00A840EA">
            <w:r>
              <w:t xml:space="preserve">Die nächste Sitzung </w:t>
            </w:r>
            <w:r w:rsidR="00B44109">
              <w:t>findet am 14.04.21 um 19:15 statt.</w:t>
            </w:r>
          </w:p>
        </w:tc>
        <w:tc>
          <w:tcPr>
            <w:tcW w:w="288" w:type="dxa"/>
          </w:tcPr>
          <w:p w14:paraId="34435865" w14:textId="77777777" w:rsidR="00A840EA" w:rsidRPr="006D018E" w:rsidRDefault="00A840EA" w:rsidP="00A840EA"/>
        </w:tc>
        <w:tc>
          <w:tcPr>
            <w:tcW w:w="253" w:type="dxa"/>
          </w:tcPr>
          <w:p w14:paraId="16A2F1FC" w14:textId="77777777" w:rsidR="00A840EA" w:rsidRPr="006D018E" w:rsidRDefault="00A840EA" w:rsidP="00A840EA"/>
        </w:tc>
      </w:tr>
    </w:tbl>
    <w:p w14:paraId="5CB9B2FF" w14:textId="77777777" w:rsidR="00593CC6" w:rsidRDefault="00593CC6"/>
    <w:p w14:paraId="5B14C4D1" w14:textId="73603AFB" w:rsidR="0002720F" w:rsidRDefault="0002720F">
      <w:r>
        <w:t xml:space="preserve">Die Sitzung endet um </w:t>
      </w:r>
      <w:r w:rsidR="00B44109">
        <w:t xml:space="preserve">20:06 </w:t>
      </w:r>
      <w:r>
        <w:t>Uhr.</w:t>
      </w:r>
    </w:p>
    <w:p w14:paraId="531189D0" w14:textId="77777777" w:rsidR="00CD161B" w:rsidRDefault="00CD161B"/>
    <w:p w14:paraId="1BC21D94" w14:textId="77777777" w:rsidR="00FF796A" w:rsidRDefault="00FF796A"/>
    <w:p w14:paraId="6B27756B" w14:textId="1B7AC642" w:rsidR="009E7329" w:rsidRPr="009E7329" w:rsidRDefault="009E7329" w:rsidP="009E7329">
      <w:pPr>
        <w:rPr>
          <w:rFonts w:ascii="Times New Roman" w:hAnsi="Times New Roman"/>
          <w:sz w:val="24"/>
          <w:szCs w:val="24"/>
        </w:rPr>
      </w:pPr>
      <w:r w:rsidRPr="009E7329">
        <w:rPr>
          <w:rFonts w:ascii="Times New Roman" w:hAnsi="Times New Roman"/>
          <w:sz w:val="24"/>
          <w:szCs w:val="24"/>
        </w:rPr>
        <w:fldChar w:fldCharType="begin"/>
      </w:r>
      <w:r w:rsidRPr="009E7329">
        <w:rPr>
          <w:rFonts w:ascii="Times New Roman" w:hAnsi="Times New Roman"/>
          <w:sz w:val="24"/>
          <w:szCs w:val="24"/>
        </w:rPr>
        <w:instrText xml:space="preserve"> INCLUDEPICTURE "/var/folders/05/7ld0ddwx5cs45rsrchn8y0y00000gn/T/com.microsoft.Word/WebArchiveCopyPasteTempFiles/page1image1767104" \* MERGEFORMATINET </w:instrText>
      </w:r>
      <w:r w:rsidRPr="009E7329">
        <w:rPr>
          <w:rFonts w:ascii="Times New Roman" w:hAnsi="Times New Roman"/>
          <w:sz w:val="24"/>
          <w:szCs w:val="24"/>
        </w:rPr>
        <w:fldChar w:fldCharType="separate"/>
      </w:r>
      <w:r w:rsidRPr="009E7329">
        <w:rPr>
          <w:rFonts w:ascii="Times New Roman" w:hAnsi="Times New Roman"/>
          <w:noProof/>
          <w:sz w:val="24"/>
          <w:szCs w:val="24"/>
        </w:rPr>
        <w:drawing>
          <wp:inline distT="0" distB="0" distL="0" distR="0" wp14:anchorId="0924FCD9" wp14:editId="6B04BD1D">
            <wp:extent cx="1715770" cy="523875"/>
            <wp:effectExtent l="0" t="0" r="0" b="0"/>
            <wp:docPr id="1" name="Grafik 1" descr="page1image176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7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523875"/>
                    </a:xfrm>
                    <a:prstGeom prst="rect">
                      <a:avLst/>
                    </a:prstGeom>
                    <a:noFill/>
                    <a:ln>
                      <a:noFill/>
                    </a:ln>
                  </pic:spPr>
                </pic:pic>
              </a:graphicData>
            </a:graphic>
          </wp:inline>
        </w:drawing>
      </w:r>
      <w:r w:rsidRPr="009E7329">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rPr>
        <w:drawing>
          <wp:inline distT="0" distB="0" distL="0" distR="0" wp14:anchorId="5551E3BD" wp14:editId="78AE73AE">
            <wp:extent cx="1892300" cy="688368"/>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946946" cy="708247"/>
                    </a:xfrm>
                    <a:prstGeom prst="rect">
                      <a:avLst/>
                    </a:prstGeom>
                  </pic:spPr>
                </pic:pic>
              </a:graphicData>
            </a:graphic>
          </wp:inline>
        </w:drawing>
      </w:r>
    </w:p>
    <w:p w14:paraId="29791F1B" w14:textId="77777777" w:rsidR="009E7329" w:rsidRDefault="009E7329" w:rsidP="009E7329">
      <w:pPr>
        <w:ind w:firstLine="708"/>
      </w:pPr>
    </w:p>
    <w:p w14:paraId="5AEDFEF0" w14:textId="3FDD32F7" w:rsidR="00291001" w:rsidRDefault="00FF796A" w:rsidP="009E7329">
      <w:pPr>
        <w:ind w:firstLine="708"/>
      </w:pPr>
      <w:r>
        <w:t>Sitzungsleitung</w:t>
      </w:r>
      <w:r>
        <w:tab/>
      </w:r>
      <w:r>
        <w:tab/>
      </w:r>
      <w:r>
        <w:tab/>
      </w:r>
      <w:r>
        <w:tab/>
      </w:r>
      <w:r w:rsidR="009E7329">
        <w:tab/>
      </w:r>
      <w:r w:rsidR="00291001">
        <w:t>Protokollant</w:t>
      </w:r>
      <w:r>
        <w:t>*</w:t>
      </w:r>
      <w:r w:rsidR="00291001">
        <w:t>in</w:t>
      </w:r>
    </w:p>
    <w:p w14:paraId="775A2303" w14:textId="77777777" w:rsidR="0002720F" w:rsidRDefault="0002720F" w:rsidP="0002720F"/>
    <w:sectPr w:rsidR="0002720F" w:rsidSect="0071446C">
      <w:headerReference w:type="default" r:id="rId10"/>
      <w:footerReference w:type="default" r:id="rId11"/>
      <w:headerReference w:type="first" r:id="rId12"/>
      <w:pgSz w:w="11906" w:h="16838"/>
      <w:pgMar w:top="2835" w:right="567" w:bottom="851" w:left="1134" w:header="720" w:footer="720"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318FD" w14:textId="77777777" w:rsidR="0084654E" w:rsidRDefault="0084654E" w:rsidP="005612C5">
      <w:r>
        <w:separator/>
      </w:r>
    </w:p>
  </w:endnote>
  <w:endnote w:type="continuationSeparator" w:id="0">
    <w:p w14:paraId="36089159" w14:textId="77777777" w:rsidR="0084654E" w:rsidRDefault="0084654E" w:rsidP="0056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871160"/>
      <w:docPartObj>
        <w:docPartGallery w:val="Page Numbers (Bottom of Page)"/>
        <w:docPartUnique/>
      </w:docPartObj>
    </w:sdtPr>
    <w:sdtEndPr/>
    <w:sdtContent>
      <w:p w14:paraId="5D02D781" w14:textId="77777777" w:rsidR="0071446C" w:rsidRDefault="0071446C">
        <w:pPr>
          <w:pStyle w:val="Fuzeile"/>
          <w:jc w:val="center"/>
        </w:pPr>
        <w:r>
          <w:fldChar w:fldCharType="begin"/>
        </w:r>
        <w:r>
          <w:instrText>PAGE   \* MERGEFORMAT</w:instrText>
        </w:r>
        <w:r>
          <w:fldChar w:fldCharType="separate"/>
        </w:r>
        <w:r w:rsidR="00A214E9">
          <w:rPr>
            <w:noProof/>
          </w:rPr>
          <w:t>1</w:t>
        </w:r>
        <w:r>
          <w:fldChar w:fldCharType="end"/>
        </w:r>
      </w:p>
    </w:sdtContent>
  </w:sdt>
  <w:p w14:paraId="511260EE" w14:textId="77777777" w:rsidR="0071446C" w:rsidRDefault="00714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F9A01" w14:textId="77777777" w:rsidR="0084654E" w:rsidRDefault="0084654E" w:rsidP="005612C5">
      <w:r>
        <w:separator/>
      </w:r>
    </w:p>
  </w:footnote>
  <w:footnote w:type="continuationSeparator" w:id="0">
    <w:p w14:paraId="2E98C3AA" w14:textId="77777777" w:rsidR="0084654E" w:rsidRDefault="0084654E" w:rsidP="0056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3C03" w14:textId="77777777" w:rsidR="00884ED1" w:rsidRDefault="00884ED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1"/>
      <w:gridCol w:w="4694"/>
    </w:tblGrid>
    <w:tr w:rsidR="001915B5" w:rsidRPr="00181320" w14:paraId="763287F1" w14:textId="77777777" w:rsidTr="00884ED1">
      <w:tc>
        <w:tcPr>
          <w:tcW w:w="5501" w:type="dxa"/>
        </w:tcPr>
        <w:p w14:paraId="2D461B2E" w14:textId="77777777" w:rsidR="00884ED1" w:rsidRDefault="00884ED1" w:rsidP="00E72A32">
          <w:pPr>
            <w:pStyle w:val="Kopfzeile"/>
            <w:rPr>
              <w:rFonts w:ascii="Arial Black" w:hAnsi="Arial Black"/>
              <w:sz w:val="28"/>
              <w:szCs w:val="28"/>
            </w:rPr>
          </w:pPr>
        </w:p>
        <w:p w14:paraId="758D7040" w14:textId="6466435D" w:rsidR="00884ED1" w:rsidRDefault="001915B5" w:rsidP="00884ED1">
          <w:pPr>
            <w:pStyle w:val="Kopfzeile"/>
            <w:rPr>
              <w:rFonts w:ascii="Arial Black" w:hAnsi="Arial Black"/>
              <w:sz w:val="28"/>
              <w:szCs w:val="28"/>
            </w:rPr>
          </w:pPr>
          <w:r w:rsidRPr="00884ED1">
            <w:rPr>
              <w:rFonts w:ascii="Arial Black" w:hAnsi="Arial Black"/>
              <w:sz w:val="28"/>
              <w:szCs w:val="28"/>
            </w:rPr>
            <w:t xml:space="preserve">Protokoll zur </w:t>
          </w:r>
          <w:r w:rsidR="00470404">
            <w:rPr>
              <w:rFonts w:ascii="Arial Black" w:hAnsi="Arial Black"/>
              <w:sz w:val="28"/>
              <w:szCs w:val="28"/>
            </w:rPr>
            <w:t>5</w:t>
          </w:r>
          <w:r w:rsidR="00884ED1">
            <w:rPr>
              <w:rFonts w:ascii="Arial Black" w:hAnsi="Arial Black"/>
              <w:sz w:val="28"/>
              <w:szCs w:val="28"/>
            </w:rPr>
            <w:t>.</w:t>
          </w:r>
          <w:r w:rsidR="00E40549">
            <w:rPr>
              <w:rFonts w:ascii="Arial Black" w:hAnsi="Arial Black"/>
              <w:sz w:val="28"/>
              <w:szCs w:val="28"/>
            </w:rPr>
            <w:t xml:space="preserve"> </w:t>
          </w:r>
          <w:r w:rsidR="00884ED1" w:rsidRPr="00884ED1">
            <w:rPr>
              <w:rFonts w:ascii="Arial Black" w:hAnsi="Arial Black"/>
              <w:sz w:val="28"/>
              <w:szCs w:val="28"/>
            </w:rPr>
            <w:t xml:space="preserve">Sitzung des </w:t>
          </w:r>
          <w:proofErr w:type="spellStart"/>
          <w:r w:rsidR="00A56FE0">
            <w:rPr>
              <w:rFonts w:ascii="Arial Black" w:hAnsi="Arial Black"/>
              <w:sz w:val="28"/>
              <w:szCs w:val="28"/>
            </w:rPr>
            <w:t>StuPa</w:t>
          </w:r>
          <w:proofErr w:type="spellEnd"/>
          <w:r w:rsidR="00884ED1" w:rsidRPr="00884ED1">
            <w:rPr>
              <w:rFonts w:ascii="Arial Black" w:hAnsi="Arial Black"/>
              <w:sz w:val="28"/>
              <w:szCs w:val="28"/>
            </w:rPr>
            <w:t xml:space="preserve"> der U</w:t>
          </w:r>
          <w:r w:rsidRPr="00884ED1">
            <w:rPr>
              <w:rFonts w:ascii="Arial Black" w:hAnsi="Arial Black"/>
              <w:sz w:val="28"/>
              <w:szCs w:val="28"/>
            </w:rPr>
            <w:t>niversität</w:t>
          </w:r>
          <w:r w:rsidR="00884ED1" w:rsidRPr="00884ED1">
            <w:rPr>
              <w:rFonts w:ascii="Arial Black" w:hAnsi="Arial Black"/>
              <w:sz w:val="28"/>
              <w:szCs w:val="28"/>
            </w:rPr>
            <w:t xml:space="preserve"> Hohenheim</w:t>
          </w:r>
        </w:p>
        <w:p w14:paraId="7F99555F" w14:textId="77777777" w:rsidR="001915B5" w:rsidRDefault="00E40549" w:rsidP="00623492">
          <w:pPr>
            <w:pStyle w:val="Kopfzeile"/>
            <w:rPr>
              <w:sz w:val="24"/>
              <w:szCs w:val="24"/>
            </w:rPr>
          </w:pPr>
          <w:r>
            <w:rPr>
              <w:sz w:val="24"/>
              <w:szCs w:val="24"/>
            </w:rPr>
            <w:t xml:space="preserve">Datum: </w:t>
          </w:r>
          <w:r w:rsidR="00470404">
            <w:rPr>
              <w:sz w:val="24"/>
              <w:szCs w:val="24"/>
            </w:rPr>
            <w:t>10.02.2021</w:t>
          </w:r>
        </w:p>
        <w:p w14:paraId="4E183E76" w14:textId="14619B8E" w:rsidR="00470404" w:rsidRPr="00884ED1" w:rsidRDefault="00470404" w:rsidP="00623492">
          <w:pPr>
            <w:pStyle w:val="Kopfzeile"/>
            <w:rPr>
              <w:sz w:val="24"/>
              <w:szCs w:val="24"/>
            </w:rPr>
          </w:pPr>
        </w:p>
      </w:tc>
      <w:tc>
        <w:tcPr>
          <w:tcW w:w="4694" w:type="dxa"/>
        </w:tcPr>
        <w:p w14:paraId="13210E69" w14:textId="77777777" w:rsidR="001915B5" w:rsidRPr="001915B5" w:rsidRDefault="00C75DF7" w:rsidP="00884ED1">
          <w:pPr>
            <w:pStyle w:val="Kopfzeile"/>
            <w:jc w:val="right"/>
          </w:pPr>
          <w:r>
            <w:rPr>
              <w:noProof/>
            </w:rPr>
            <w:drawing>
              <wp:inline distT="0" distB="0" distL="0" distR="0" wp14:anchorId="40E616C6" wp14:editId="56047695">
                <wp:extent cx="1139825" cy="1184275"/>
                <wp:effectExtent l="0" t="0" r="3175" b="0"/>
                <wp:docPr id="4" name="Grafik 4"/>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1184275"/>
                        </a:xfrm>
                        <a:prstGeom prst="rect">
                          <a:avLst/>
                        </a:prstGeom>
                        <a:noFill/>
                        <a:ln>
                          <a:noFill/>
                        </a:ln>
                      </pic:spPr>
                    </pic:pic>
                  </a:graphicData>
                </a:graphic>
              </wp:inline>
            </w:drawing>
          </w:r>
        </w:p>
      </w:tc>
    </w:tr>
  </w:tbl>
  <w:p w14:paraId="0B96126E" w14:textId="77777777" w:rsidR="0071446C" w:rsidRPr="00181320" w:rsidRDefault="0071446C">
    <w:pPr>
      <w:pStyle w:val="Kopfzeile"/>
      <w:rPr>
        <w:rFonts w:ascii="Arial Black" w:hAnsi="Arial Black"/>
        <w:b/>
        <w:color w:val="1F3864" w:themeColor="accent5" w:themeShade="8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8950" w14:textId="77777777" w:rsidR="0071446C" w:rsidRPr="00A56FE0" w:rsidRDefault="00516A1F" w:rsidP="00304E3D">
    <w:pPr>
      <w:pStyle w:val="Kopfzeile"/>
      <w:pBdr>
        <w:top w:val="single" w:sz="4" w:space="1" w:color="auto"/>
        <w:left w:val="single" w:sz="4" w:space="4" w:color="auto"/>
        <w:bottom w:val="single" w:sz="4" w:space="1" w:color="auto"/>
        <w:right w:val="single" w:sz="4" w:space="4" w:color="auto"/>
      </w:pBdr>
      <w:jc w:val="center"/>
      <w:rPr>
        <w:rFonts w:ascii="Arial Black" w:hAnsi="Arial Black" w:cs="Arial"/>
        <w:spacing w:val="20"/>
        <w:kern w:val="28"/>
        <w:sz w:val="32"/>
        <w:szCs w:val="32"/>
      </w:rPr>
    </w:pPr>
    <w:r w:rsidRPr="00A56FE0">
      <w:rPr>
        <w:rFonts w:ascii="Arial Black" w:hAnsi="Arial Black" w:cs="Arial"/>
        <w:spacing w:val="20"/>
        <w:kern w:val="28"/>
        <w:sz w:val="32"/>
        <w:szCs w:val="32"/>
      </w:rPr>
      <w:t>Verfasste Studierendenschaft</w:t>
    </w:r>
  </w:p>
  <w:p w14:paraId="62E26AF9" w14:textId="77777777" w:rsidR="0071446C" w:rsidRPr="00A56FE0" w:rsidRDefault="00516A1F" w:rsidP="00304E3D">
    <w:pPr>
      <w:pStyle w:val="Kopfzeile"/>
      <w:pBdr>
        <w:top w:val="single" w:sz="4" w:space="1" w:color="auto"/>
        <w:left w:val="single" w:sz="4" w:space="4" w:color="auto"/>
        <w:bottom w:val="single" w:sz="4" w:space="1" w:color="auto"/>
        <w:right w:val="single" w:sz="4" w:space="4" w:color="auto"/>
      </w:pBdr>
      <w:jc w:val="center"/>
      <w:rPr>
        <w:rFonts w:ascii="Arial Black" w:hAnsi="Arial Black" w:cs="Arial"/>
        <w:spacing w:val="20"/>
        <w:kern w:val="28"/>
        <w:sz w:val="24"/>
        <w:szCs w:val="24"/>
      </w:rPr>
    </w:pPr>
    <w:r w:rsidRPr="00A56FE0">
      <w:rPr>
        <w:rFonts w:ascii="Arial Black" w:hAnsi="Arial Black" w:cs="Arial"/>
        <w:spacing w:val="20"/>
        <w:kern w:val="28"/>
        <w:sz w:val="24"/>
        <w:szCs w:val="24"/>
      </w:rPr>
      <w:t>Studierendenparlament</w:t>
    </w:r>
  </w:p>
  <w:p w14:paraId="232EB30B" w14:textId="77777777" w:rsidR="0071446C" w:rsidRDefault="0071446C" w:rsidP="005612C5">
    <w:pPr>
      <w:pStyle w:val="Protokoll"/>
      <w:tabs>
        <w:tab w:val="left" w:pos="990"/>
      </w:tabs>
    </w:pPr>
  </w:p>
  <w:p w14:paraId="519765A4" w14:textId="77777777" w:rsidR="00A56FE0" w:rsidRDefault="00A56FE0" w:rsidP="005F77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3405"/>
      <w:gridCol w:w="1693"/>
      <w:gridCol w:w="2549"/>
    </w:tblGrid>
    <w:tr w:rsidR="00C75DF7" w14:paraId="44CD43F4" w14:textId="77777777" w:rsidTr="008313D2">
      <w:tc>
        <w:tcPr>
          <w:tcW w:w="7646" w:type="dxa"/>
          <w:gridSpan w:val="3"/>
        </w:tcPr>
        <w:p w14:paraId="38232AB5" w14:textId="77777777" w:rsidR="00C75DF7" w:rsidRDefault="00C75DF7">
          <w:r w:rsidRPr="006B3545">
            <w:t xml:space="preserve">Universität Hohenheim (805) </w:t>
          </w:r>
          <w:r>
            <w:t>- 70599</w:t>
          </w:r>
          <w:r w:rsidRPr="006B3545">
            <w:t xml:space="preserve"> Stuttgart</w:t>
          </w:r>
        </w:p>
      </w:tc>
      <w:tc>
        <w:tcPr>
          <w:tcW w:w="2549" w:type="dxa"/>
          <w:vMerge w:val="restart"/>
        </w:tcPr>
        <w:p w14:paraId="382A2B56" w14:textId="77777777" w:rsidR="00C75DF7" w:rsidRDefault="00C75DF7" w:rsidP="00C75DF7">
          <w:pPr>
            <w:jc w:val="right"/>
          </w:pPr>
          <w:r>
            <w:rPr>
              <w:noProof/>
            </w:rPr>
            <w:drawing>
              <wp:inline distT="0" distB="0" distL="0" distR="0" wp14:anchorId="04460501" wp14:editId="0D3AA6CC">
                <wp:extent cx="1139825" cy="1184275"/>
                <wp:effectExtent l="0" t="0" r="3175" b="0"/>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1184275"/>
                        </a:xfrm>
                        <a:prstGeom prst="rect">
                          <a:avLst/>
                        </a:prstGeom>
                        <a:noFill/>
                        <a:ln>
                          <a:noFill/>
                        </a:ln>
                      </pic:spPr>
                    </pic:pic>
                  </a:graphicData>
                </a:graphic>
              </wp:inline>
            </w:drawing>
          </w:r>
        </w:p>
      </w:tc>
    </w:tr>
    <w:tr w:rsidR="00C75DF7" w14:paraId="39BF7893" w14:textId="77777777" w:rsidTr="005F77AF">
      <w:tc>
        <w:tcPr>
          <w:tcW w:w="2548" w:type="dxa"/>
        </w:tcPr>
        <w:p w14:paraId="11B4CCF2" w14:textId="77777777" w:rsidR="00C75DF7" w:rsidRDefault="00C75DF7" w:rsidP="005F77AF"/>
      </w:tc>
      <w:tc>
        <w:tcPr>
          <w:tcW w:w="3405" w:type="dxa"/>
        </w:tcPr>
        <w:p w14:paraId="60272991" w14:textId="77777777" w:rsidR="00C75DF7" w:rsidRDefault="00C75DF7" w:rsidP="00A56FE0"/>
      </w:tc>
      <w:tc>
        <w:tcPr>
          <w:tcW w:w="1693" w:type="dxa"/>
        </w:tcPr>
        <w:p w14:paraId="59728EB8" w14:textId="77777777" w:rsidR="00C75DF7" w:rsidRDefault="00C75DF7"/>
      </w:tc>
      <w:tc>
        <w:tcPr>
          <w:tcW w:w="2549" w:type="dxa"/>
          <w:vMerge/>
        </w:tcPr>
        <w:p w14:paraId="1ADA0A07" w14:textId="77777777" w:rsidR="00C75DF7" w:rsidRDefault="00C75DF7" w:rsidP="00C75DF7">
          <w:pPr>
            <w:jc w:val="right"/>
            <w:rPr>
              <w:noProof/>
            </w:rPr>
          </w:pPr>
        </w:p>
      </w:tc>
    </w:tr>
    <w:tr w:rsidR="005F77AF" w14:paraId="65DFD6AF" w14:textId="77777777" w:rsidTr="005F77AF">
      <w:tc>
        <w:tcPr>
          <w:tcW w:w="2548" w:type="dxa"/>
        </w:tcPr>
        <w:p w14:paraId="01816491" w14:textId="77777777" w:rsidR="005F77AF" w:rsidRDefault="005F77AF" w:rsidP="005F77AF">
          <w:pPr>
            <w:jc w:val="right"/>
          </w:pPr>
          <w:r>
            <w:t>Stuttgart- Hohenheim,</w:t>
          </w:r>
        </w:p>
      </w:tc>
      <w:tc>
        <w:tcPr>
          <w:tcW w:w="3405" w:type="dxa"/>
        </w:tcPr>
        <w:p w14:paraId="5BFBB4E3" w14:textId="70898D17" w:rsidR="005F77AF" w:rsidRDefault="00470404" w:rsidP="00623492">
          <w:r>
            <w:t>10.02.2021</w:t>
          </w:r>
        </w:p>
      </w:tc>
      <w:tc>
        <w:tcPr>
          <w:tcW w:w="1693" w:type="dxa"/>
        </w:tcPr>
        <w:p w14:paraId="62575ABB" w14:textId="77777777" w:rsidR="005F77AF" w:rsidRDefault="005F77AF"/>
      </w:tc>
      <w:tc>
        <w:tcPr>
          <w:tcW w:w="2549" w:type="dxa"/>
          <w:vMerge/>
        </w:tcPr>
        <w:p w14:paraId="4C409D50" w14:textId="77777777" w:rsidR="005F77AF" w:rsidRDefault="005F77AF" w:rsidP="005F77AF"/>
      </w:tc>
    </w:tr>
    <w:tr w:rsidR="005F77AF" w14:paraId="22EBBC5F" w14:textId="77777777" w:rsidTr="005F77AF">
      <w:tc>
        <w:tcPr>
          <w:tcW w:w="2548" w:type="dxa"/>
        </w:tcPr>
        <w:p w14:paraId="573BE27F" w14:textId="77777777" w:rsidR="005F77AF" w:rsidRDefault="005F77AF" w:rsidP="002434BD">
          <w:pPr>
            <w:tabs>
              <w:tab w:val="right" w:pos="2331"/>
            </w:tabs>
          </w:pPr>
          <w:r>
            <w:tab/>
            <w:t>Bearbeiterin/Bearbeiter</w:t>
          </w:r>
        </w:p>
      </w:tc>
      <w:tc>
        <w:tcPr>
          <w:tcW w:w="3405" w:type="dxa"/>
        </w:tcPr>
        <w:p w14:paraId="2F6D03B2" w14:textId="77777777" w:rsidR="005F77AF" w:rsidRDefault="005F77AF">
          <w:proofErr w:type="spellStart"/>
          <w:r>
            <w:t>StuPa</w:t>
          </w:r>
          <w:proofErr w:type="spellEnd"/>
        </w:p>
      </w:tc>
      <w:tc>
        <w:tcPr>
          <w:tcW w:w="1693" w:type="dxa"/>
        </w:tcPr>
        <w:p w14:paraId="04338A2D" w14:textId="77777777" w:rsidR="005F77AF" w:rsidRDefault="005F77AF"/>
      </w:tc>
      <w:tc>
        <w:tcPr>
          <w:tcW w:w="2549" w:type="dxa"/>
          <w:vMerge/>
        </w:tcPr>
        <w:p w14:paraId="484890E7" w14:textId="77777777" w:rsidR="005F77AF" w:rsidRDefault="005F77AF"/>
      </w:tc>
    </w:tr>
    <w:tr w:rsidR="005F77AF" w14:paraId="637AA1D4" w14:textId="77777777" w:rsidTr="005F77AF">
      <w:tc>
        <w:tcPr>
          <w:tcW w:w="2548" w:type="dxa"/>
        </w:tcPr>
        <w:p w14:paraId="48A642CE" w14:textId="77777777" w:rsidR="005F77AF" w:rsidRDefault="005F77AF" w:rsidP="005612C5">
          <w:pPr>
            <w:jc w:val="right"/>
          </w:pPr>
          <w:r>
            <w:t>Telefon (0711) 459 -</w:t>
          </w:r>
        </w:p>
      </w:tc>
      <w:tc>
        <w:tcPr>
          <w:tcW w:w="3405" w:type="dxa"/>
        </w:tcPr>
        <w:p w14:paraId="2D5DBED1" w14:textId="77777777" w:rsidR="005F77AF" w:rsidRDefault="005F77AF">
          <w:r>
            <w:t>22060</w:t>
          </w:r>
        </w:p>
      </w:tc>
      <w:tc>
        <w:tcPr>
          <w:tcW w:w="1693" w:type="dxa"/>
        </w:tcPr>
        <w:p w14:paraId="006E1393" w14:textId="77777777" w:rsidR="005F77AF" w:rsidRDefault="005F77AF"/>
      </w:tc>
      <w:tc>
        <w:tcPr>
          <w:tcW w:w="2549" w:type="dxa"/>
          <w:vMerge/>
        </w:tcPr>
        <w:p w14:paraId="19F191FF" w14:textId="77777777" w:rsidR="005F77AF" w:rsidRDefault="005F77AF"/>
      </w:tc>
    </w:tr>
    <w:tr w:rsidR="005F77AF" w14:paraId="3BBFD1DE" w14:textId="77777777" w:rsidTr="005F77AF">
      <w:tc>
        <w:tcPr>
          <w:tcW w:w="2548" w:type="dxa"/>
        </w:tcPr>
        <w:p w14:paraId="729F1E36" w14:textId="77777777" w:rsidR="005F77AF" w:rsidRDefault="005F77AF" w:rsidP="005612C5">
          <w:pPr>
            <w:jc w:val="right"/>
          </w:pPr>
          <w:r>
            <w:t>Fax (0711) 459 -</w:t>
          </w:r>
        </w:p>
      </w:tc>
      <w:tc>
        <w:tcPr>
          <w:tcW w:w="3405" w:type="dxa"/>
        </w:tcPr>
        <w:p w14:paraId="5D56FE31" w14:textId="77777777" w:rsidR="005F77AF" w:rsidRDefault="00D35EB8" w:rsidP="00D35EB8">
          <w:r>
            <w:t>24229</w:t>
          </w:r>
        </w:p>
      </w:tc>
      <w:tc>
        <w:tcPr>
          <w:tcW w:w="1693" w:type="dxa"/>
        </w:tcPr>
        <w:p w14:paraId="6D629250" w14:textId="77777777" w:rsidR="005F77AF" w:rsidRDefault="005F77AF"/>
      </w:tc>
      <w:tc>
        <w:tcPr>
          <w:tcW w:w="2549" w:type="dxa"/>
          <w:vMerge/>
        </w:tcPr>
        <w:p w14:paraId="7993F235" w14:textId="77777777" w:rsidR="005F77AF" w:rsidRDefault="005F77AF"/>
      </w:tc>
    </w:tr>
    <w:tr w:rsidR="005F77AF" w14:paraId="45296FAA" w14:textId="77777777" w:rsidTr="005F77AF">
      <w:tc>
        <w:tcPr>
          <w:tcW w:w="2548" w:type="dxa"/>
        </w:tcPr>
        <w:p w14:paraId="48E2F9CE" w14:textId="77777777" w:rsidR="005F77AF" w:rsidRDefault="005F77AF" w:rsidP="00516A1F">
          <w:pPr>
            <w:jc w:val="right"/>
          </w:pPr>
          <w:r>
            <w:t xml:space="preserve"> E-Mail:</w:t>
          </w:r>
        </w:p>
      </w:tc>
      <w:tc>
        <w:tcPr>
          <w:tcW w:w="3405" w:type="dxa"/>
        </w:tcPr>
        <w:p w14:paraId="46962A9A" w14:textId="77777777" w:rsidR="005F77AF" w:rsidRDefault="0084654E">
          <w:hyperlink r:id="rId2" w:history="1">
            <w:r w:rsidR="00083996" w:rsidRPr="007810B2">
              <w:rPr>
                <w:rStyle w:val="Hyperlink"/>
              </w:rPr>
              <w:t>stupa@uni-hohenheim.de</w:t>
            </w:r>
          </w:hyperlink>
          <w:r w:rsidR="00083996">
            <w:t xml:space="preserve"> </w:t>
          </w:r>
        </w:p>
      </w:tc>
      <w:tc>
        <w:tcPr>
          <w:tcW w:w="1693" w:type="dxa"/>
        </w:tcPr>
        <w:p w14:paraId="09ED3CD3" w14:textId="77777777" w:rsidR="005F77AF" w:rsidRDefault="005F77AF"/>
      </w:tc>
      <w:tc>
        <w:tcPr>
          <w:tcW w:w="2549" w:type="dxa"/>
          <w:vMerge/>
        </w:tcPr>
        <w:p w14:paraId="6D432D30" w14:textId="77777777" w:rsidR="005F77AF" w:rsidRDefault="005F77AF"/>
      </w:tc>
    </w:tr>
  </w:tbl>
  <w:p w14:paraId="61ADB5E1" w14:textId="77777777" w:rsidR="0071446C" w:rsidRDefault="0071446C" w:rsidP="005612C5">
    <w:pPr>
      <w:pStyle w:val="Protokoll"/>
      <w:tabs>
        <w:tab w:val="left" w:pos="990"/>
      </w:tabs>
      <w:rPr>
        <w:rFonts w:ascii="Arial Black" w:hAnsi="Arial Black"/>
      </w:rPr>
    </w:pPr>
  </w:p>
  <w:p w14:paraId="602772DF" w14:textId="77777777" w:rsidR="005F77AF" w:rsidRPr="002434BD" w:rsidRDefault="005F77AF" w:rsidP="005612C5">
    <w:pPr>
      <w:pStyle w:val="Protokoll"/>
      <w:tabs>
        <w:tab w:val="left" w:pos="990"/>
      </w:tabs>
      <w:rPr>
        <w:rFonts w:ascii="Arial Black" w:hAnsi="Arial Black"/>
      </w:rPr>
    </w:pPr>
  </w:p>
  <w:p w14:paraId="646EB1B2" w14:textId="78671363" w:rsidR="0071446C" w:rsidRPr="00054979" w:rsidRDefault="0071446C" w:rsidP="002434BD">
    <w:pPr>
      <w:jc w:val="center"/>
      <w:rPr>
        <w:rFonts w:ascii="Arial Black" w:hAnsi="Arial Black"/>
        <w:b/>
        <w:sz w:val="22"/>
      </w:rPr>
    </w:pPr>
    <w:r w:rsidRPr="00054979">
      <w:rPr>
        <w:rFonts w:ascii="Arial Black" w:hAnsi="Arial Black"/>
        <w:b/>
        <w:sz w:val="22"/>
      </w:rPr>
      <w:t xml:space="preserve">Protokoll zur </w:t>
    </w:r>
    <w:r w:rsidR="00470404">
      <w:rPr>
        <w:rFonts w:ascii="Arial Black" w:hAnsi="Arial Black"/>
        <w:b/>
        <w:sz w:val="22"/>
      </w:rPr>
      <w:t>5</w:t>
    </w:r>
    <w:r w:rsidR="00516A1F">
      <w:rPr>
        <w:rFonts w:ascii="Arial Black" w:hAnsi="Arial Black"/>
        <w:b/>
        <w:sz w:val="22"/>
      </w:rPr>
      <w:t xml:space="preserve">. Sitzung des </w:t>
    </w:r>
    <w:proofErr w:type="spellStart"/>
    <w:r w:rsidR="00516A1F">
      <w:rPr>
        <w:rFonts w:ascii="Arial Black" w:hAnsi="Arial Black"/>
        <w:b/>
        <w:sz w:val="22"/>
      </w:rPr>
      <w:t>StuPa</w:t>
    </w:r>
    <w:proofErr w:type="spellEnd"/>
    <w:r w:rsidRPr="00054979">
      <w:rPr>
        <w:rFonts w:ascii="Arial Black" w:hAnsi="Arial Black"/>
        <w:b/>
        <w:sz w:val="22"/>
      </w:rPr>
      <w:t xml:space="preserve"> der Universität Hohenheim</w:t>
    </w:r>
  </w:p>
  <w:p w14:paraId="05A3EDF5" w14:textId="442AD00E" w:rsidR="0071446C" w:rsidRPr="002434BD" w:rsidRDefault="001D7BE8" w:rsidP="002434BD">
    <w:pPr>
      <w:jc w:val="center"/>
      <w:rPr>
        <w:rFonts w:ascii="Arial Black" w:hAnsi="Arial Black"/>
        <w:b/>
      </w:rPr>
    </w:pPr>
    <w:r>
      <w:rPr>
        <w:rFonts w:ascii="Arial Black" w:hAnsi="Arial Black"/>
        <w:b/>
      </w:rPr>
      <w:t>Mittwoch,</w:t>
    </w:r>
    <w:r w:rsidR="00E40549">
      <w:rPr>
        <w:rFonts w:ascii="Arial Black" w:hAnsi="Arial Black"/>
        <w:b/>
      </w:rPr>
      <w:t xml:space="preserve"> d</w:t>
    </w:r>
    <w:r w:rsidR="0071446C">
      <w:rPr>
        <w:rFonts w:ascii="Arial Black" w:hAnsi="Arial Black"/>
        <w:b/>
      </w:rPr>
      <w:t xml:space="preserve">en </w:t>
    </w:r>
    <w:r w:rsidR="00470404">
      <w:rPr>
        <w:rFonts w:ascii="Arial Black" w:hAnsi="Arial Black"/>
        <w:b/>
      </w:rPr>
      <w:t>10.02.21</w:t>
    </w:r>
    <w:r w:rsidR="00D35EB8">
      <w:rPr>
        <w:rFonts w:ascii="Arial Black" w:hAnsi="Arial Black"/>
        <w:b/>
      </w:rPr>
      <w:t xml:space="preserve"> um 18:15</w:t>
    </w:r>
    <w:r w:rsidR="0071446C">
      <w:rPr>
        <w:rFonts w:ascii="Arial Black" w:hAnsi="Arial Black"/>
        <w:b/>
      </w:rPr>
      <w:t xml:space="preserve"> Uhr</w:t>
    </w:r>
    <w:r w:rsidR="00D35EB8">
      <w:rPr>
        <w:rFonts w:ascii="Arial Black" w:hAnsi="Arial Black"/>
        <w:b/>
      </w:rPr>
      <w:t xml:space="preserve"> </w:t>
    </w:r>
    <w:r w:rsidR="00470404">
      <w:rPr>
        <w:rFonts w:ascii="Arial Black" w:hAnsi="Arial Black"/>
        <w:b/>
      </w:rPr>
      <w:t>via Zoom</w:t>
    </w:r>
  </w:p>
  <w:p w14:paraId="7CEC7FE1" w14:textId="77777777" w:rsidR="0071446C" w:rsidRDefault="0071446C" w:rsidP="005612C5">
    <w:pPr>
      <w:pStyle w:val="Protokoll"/>
      <w:tabs>
        <w:tab w:val="left" w:pos="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7166"/>
    <w:multiLevelType w:val="hybridMultilevel"/>
    <w:tmpl w:val="2848C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A30E42"/>
    <w:multiLevelType w:val="multilevel"/>
    <w:tmpl w:val="347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A7242"/>
    <w:multiLevelType w:val="multilevel"/>
    <w:tmpl w:val="5B8A1D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6DE46E3"/>
    <w:multiLevelType w:val="hybridMultilevel"/>
    <w:tmpl w:val="53DA6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036105"/>
    <w:multiLevelType w:val="multilevel"/>
    <w:tmpl w:val="6E46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71381"/>
    <w:multiLevelType w:val="multilevel"/>
    <w:tmpl w:val="D86EA9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33E055A"/>
    <w:multiLevelType w:val="hybridMultilevel"/>
    <w:tmpl w:val="ED4C2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4853F4"/>
    <w:multiLevelType w:val="hybridMultilevel"/>
    <w:tmpl w:val="4BAA1CB2"/>
    <w:lvl w:ilvl="0" w:tplc="27681EB2">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56F0FE5"/>
    <w:multiLevelType w:val="hybridMultilevel"/>
    <w:tmpl w:val="7B1A29E0"/>
    <w:lvl w:ilvl="0" w:tplc="5E9056A6">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811E63"/>
    <w:multiLevelType w:val="multilevel"/>
    <w:tmpl w:val="C3D0B2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A095703"/>
    <w:multiLevelType w:val="multilevel"/>
    <w:tmpl w:val="C074B6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20D4EE3"/>
    <w:multiLevelType w:val="hybridMultilevel"/>
    <w:tmpl w:val="4D82E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914CC9"/>
    <w:multiLevelType w:val="hybridMultilevel"/>
    <w:tmpl w:val="1820F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AF2D9B"/>
    <w:multiLevelType w:val="multilevel"/>
    <w:tmpl w:val="874A8F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EE72D9A"/>
    <w:multiLevelType w:val="hybridMultilevel"/>
    <w:tmpl w:val="4FD4D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2"/>
  </w:num>
  <w:num w:numId="6">
    <w:abstractNumId w:val="9"/>
  </w:num>
  <w:num w:numId="7">
    <w:abstractNumId w:val="13"/>
  </w:num>
  <w:num w:numId="8">
    <w:abstractNumId w:val="6"/>
  </w:num>
  <w:num w:numId="9">
    <w:abstractNumId w:val="14"/>
  </w:num>
  <w:num w:numId="10">
    <w:abstractNumId w:val="11"/>
  </w:num>
  <w:num w:numId="11">
    <w:abstractNumId w:val="1"/>
  </w:num>
  <w:num w:numId="12">
    <w:abstractNumId w:val="4"/>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C5"/>
    <w:rsid w:val="0002720F"/>
    <w:rsid w:val="00054979"/>
    <w:rsid w:val="00083996"/>
    <w:rsid w:val="000B2541"/>
    <w:rsid w:val="000E5A6B"/>
    <w:rsid w:val="00124612"/>
    <w:rsid w:val="001704C4"/>
    <w:rsid w:val="0018769D"/>
    <w:rsid w:val="001915B5"/>
    <w:rsid w:val="00193598"/>
    <w:rsid w:val="001A373A"/>
    <w:rsid w:val="001D7BE8"/>
    <w:rsid w:val="002434BD"/>
    <w:rsid w:val="00245268"/>
    <w:rsid w:val="00291001"/>
    <w:rsid w:val="002A7A97"/>
    <w:rsid w:val="002B4349"/>
    <w:rsid w:val="002E3B28"/>
    <w:rsid w:val="00304E3D"/>
    <w:rsid w:val="00342614"/>
    <w:rsid w:val="00381A61"/>
    <w:rsid w:val="003A2131"/>
    <w:rsid w:val="00404E17"/>
    <w:rsid w:val="00470404"/>
    <w:rsid w:val="004A7BCF"/>
    <w:rsid w:val="004C5C39"/>
    <w:rsid w:val="00516A1F"/>
    <w:rsid w:val="005612C5"/>
    <w:rsid w:val="005837D7"/>
    <w:rsid w:val="00593CC6"/>
    <w:rsid w:val="005F25BD"/>
    <w:rsid w:val="005F77AF"/>
    <w:rsid w:val="00623492"/>
    <w:rsid w:val="00671BA4"/>
    <w:rsid w:val="006861DB"/>
    <w:rsid w:val="006B3D83"/>
    <w:rsid w:val="006F7F42"/>
    <w:rsid w:val="0071446C"/>
    <w:rsid w:val="0074071F"/>
    <w:rsid w:val="00763A7A"/>
    <w:rsid w:val="00801608"/>
    <w:rsid w:val="00817EBC"/>
    <w:rsid w:val="0084654E"/>
    <w:rsid w:val="00853185"/>
    <w:rsid w:val="00884ED1"/>
    <w:rsid w:val="008C0FE9"/>
    <w:rsid w:val="008E2E45"/>
    <w:rsid w:val="008F0A33"/>
    <w:rsid w:val="008F7E98"/>
    <w:rsid w:val="00925463"/>
    <w:rsid w:val="00955C97"/>
    <w:rsid w:val="009E7329"/>
    <w:rsid w:val="00A214E9"/>
    <w:rsid w:val="00A24143"/>
    <w:rsid w:val="00A56FE0"/>
    <w:rsid w:val="00A840EA"/>
    <w:rsid w:val="00A87D37"/>
    <w:rsid w:val="00AA3903"/>
    <w:rsid w:val="00B11F45"/>
    <w:rsid w:val="00B13751"/>
    <w:rsid w:val="00B37873"/>
    <w:rsid w:val="00B44109"/>
    <w:rsid w:val="00BB202D"/>
    <w:rsid w:val="00BE63B3"/>
    <w:rsid w:val="00C15B1D"/>
    <w:rsid w:val="00C3056E"/>
    <w:rsid w:val="00C75DF7"/>
    <w:rsid w:val="00CC220F"/>
    <w:rsid w:val="00CD161B"/>
    <w:rsid w:val="00D31988"/>
    <w:rsid w:val="00D35EB8"/>
    <w:rsid w:val="00DB393A"/>
    <w:rsid w:val="00E40549"/>
    <w:rsid w:val="00E55263"/>
    <w:rsid w:val="00E72A32"/>
    <w:rsid w:val="00E745E8"/>
    <w:rsid w:val="00EB2DBB"/>
    <w:rsid w:val="00F32E19"/>
    <w:rsid w:val="00FA5F35"/>
    <w:rsid w:val="00FD1437"/>
    <w:rsid w:val="00FF7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41496"/>
  <w15:chartTrackingRefBased/>
  <w15:docId w15:val="{57836229-2266-4491-93B8-BBD77C6A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12C5"/>
    <w:pPr>
      <w:spacing w:after="0" w:line="240" w:lineRule="auto"/>
    </w:pPr>
    <w:rPr>
      <w:rFonts w:ascii="Arial" w:eastAsia="Times New Roman" w:hAnsi="Arial" w:cs="Times New Roman"/>
      <w:sz w:val="20"/>
      <w:lang w:eastAsia="de-DE"/>
    </w:rPr>
  </w:style>
  <w:style w:type="paragraph" w:styleId="berschrift1">
    <w:name w:val="heading 1"/>
    <w:basedOn w:val="Standard"/>
    <w:next w:val="Standard"/>
    <w:link w:val="berschrift1Zchn"/>
    <w:uiPriority w:val="9"/>
    <w:qFormat/>
    <w:rsid w:val="005612C5"/>
    <w:pPr>
      <w:keepNext/>
      <w:keepLines/>
      <w:spacing w:before="240"/>
      <w:outlineLvl w:val="0"/>
    </w:pPr>
    <w:rPr>
      <w:rFonts w:ascii="Arial Black" w:eastAsiaTheme="majorEastAsia" w:hAnsi="Arial Black" w:cstheme="majorBidi"/>
      <w:color w:val="1F3864" w:themeColor="accent5" w:themeShade="80"/>
      <w:szCs w:val="32"/>
    </w:rPr>
  </w:style>
  <w:style w:type="paragraph" w:styleId="berschrift2">
    <w:name w:val="heading 2"/>
    <w:basedOn w:val="Standard"/>
    <w:next w:val="Textbody"/>
    <w:link w:val="berschrift2Zchn"/>
    <w:uiPriority w:val="9"/>
    <w:unhideWhenUsed/>
    <w:qFormat/>
    <w:rsid w:val="00A840EA"/>
    <w:pPr>
      <w:keepNext/>
      <w:suppressAutoHyphens/>
      <w:autoSpaceDN w:val="0"/>
      <w:spacing w:before="240" w:after="120"/>
      <w:textAlignment w:val="baseline"/>
      <w:outlineLvl w:val="1"/>
    </w:pPr>
    <w:rPr>
      <w:rFonts w:eastAsia="Arial Unicode MS" w:cs="Arial Unicode MS"/>
      <w:b/>
      <w:bCs/>
      <w:i/>
      <w:iCs/>
      <w:kern w:val="3"/>
      <w:sz w:val="28"/>
      <w:szCs w:val="28"/>
    </w:rPr>
  </w:style>
  <w:style w:type="paragraph" w:styleId="berschrift6">
    <w:name w:val="heading 6"/>
    <w:basedOn w:val="Standard"/>
    <w:next w:val="Standard"/>
    <w:link w:val="berschrift6Zchn"/>
    <w:uiPriority w:val="9"/>
    <w:semiHidden/>
    <w:unhideWhenUsed/>
    <w:qFormat/>
    <w:rsid w:val="005612C5"/>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2C5"/>
    <w:rPr>
      <w:rFonts w:ascii="Arial Black" w:eastAsiaTheme="majorEastAsia" w:hAnsi="Arial Black" w:cstheme="majorBidi"/>
      <w:color w:val="1F3864" w:themeColor="accent5" w:themeShade="80"/>
      <w:sz w:val="20"/>
      <w:szCs w:val="32"/>
      <w:lang w:eastAsia="de-DE"/>
    </w:rPr>
  </w:style>
  <w:style w:type="table" w:customStyle="1" w:styleId="Tabellengitternetz1">
    <w:name w:val="Tabellengitternetz1"/>
    <w:basedOn w:val="NormaleTabelle"/>
    <w:next w:val="Tabellenraster"/>
    <w:rsid w:val="005612C5"/>
    <w:pPr>
      <w:spacing w:after="0" w:line="240" w:lineRule="auto"/>
    </w:pPr>
    <w:rPr>
      <w:rFonts w:ascii="Arial" w:eastAsia="Times New Roman" w:hAnsi="Arial" w:cs="Times New Roman"/>
      <w:sz w:val="20"/>
      <w:szCs w:val="20"/>
      <w:lang w:eastAsia="de-DE"/>
    </w:rPr>
    <w:tblPr>
      <w:tblBorders>
        <w:bottom w:val="single" w:sz="4" w:space="0" w:color="auto"/>
        <w:insideH w:val="single" w:sz="4" w:space="0" w:color="auto"/>
      </w:tblBorders>
    </w:tblPr>
    <w:tcPr>
      <w:tcMar>
        <w:top w:w="113" w:type="dxa"/>
        <w:left w:w="0" w:type="dxa"/>
        <w:bottom w:w="113" w:type="dxa"/>
        <w:right w:w="0" w:type="dxa"/>
      </w:tcMar>
    </w:tcPr>
    <w:tblStylePr w:type="firstRow">
      <w:rPr>
        <w:rFonts w:ascii="Arial" w:hAnsi="Arial"/>
        <w:b/>
        <w:sz w:val="20"/>
      </w:rPr>
      <w:tblPr/>
      <w:tcPr>
        <w:tcBorders>
          <w:top w:val="nil"/>
          <w:left w:val="nil"/>
          <w:bottom w:val="nil"/>
          <w:right w:val="nil"/>
          <w:insideH w:val="nil"/>
          <w:insideV w:val="nil"/>
          <w:tl2br w:val="nil"/>
          <w:tr2bl w:val="nil"/>
        </w:tcBorders>
        <w:shd w:val="clear" w:color="auto" w:fill="D9D9D9"/>
        <w:tcMar>
          <w:top w:w="57" w:type="dxa"/>
          <w:left w:w="0" w:type="dxa"/>
          <w:bottom w:w="57" w:type="dxa"/>
          <w:right w:w="0" w:type="dxa"/>
        </w:tcMar>
      </w:tcPr>
    </w:tblStylePr>
  </w:style>
  <w:style w:type="table" w:styleId="Tabellenraster">
    <w:name w:val="Table Grid"/>
    <w:basedOn w:val="NormaleTabelle"/>
    <w:uiPriority w:val="59"/>
    <w:rsid w:val="0056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5612C5"/>
    <w:pPr>
      <w:tabs>
        <w:tab w:val="center" w:pos="4536"/>
        <w:tab w:val="right" w:pos="9072"/>
      </w:tabs>
    </w:pPr>
  </w:style>
  <w:style w:type="character" w:customStyle="1" w:styleId="KopfzeileZchn">
    <w:name w:val="Kopfzeile Zchn"/>
    <w:basedOn w:val="Absatz-Standardschriftart"/>
    <w:link w:val="Kopfzeile"/>
    <w:rsid w:val="005612C5"/>
    <w:rPr>
      <w:rFonts w:ascii="Arial" w:eastAsia="Times New Roman" w:hAnsi="Arial" w:cs="Times New Roman"/>
      <w:sz w:val="20"/>
      <w:lang w:eastAsia="de-DE"/>
    </w:rPr>
  </w:style>
  <w:style w:type="paragraph" w:styleId="Fuzeile">
    <w:name w:val="footer"/>
    <w:basedOn w:val="Standard"/>
    <w:link w:val="FuzeileZchn"/>
    <w:uiPriority w:val="99"/>
    <w:unhideWhenUsed/>
    <w:rsid w:val="005612C5"/>
    <w:pPr>
      <w:tabs>
        <w:tab w:val="center" w:pos="4536"/>
        <w:tab w:val="right" w:pos="9072"/>
      </w:tabs>
    </w:pPr>
  </w:style>
  <w:style w:type="character" w:customStyle="1" w:styleId="FuzeileZchn">
    <w:name w:val="Fußzeile Zchn"/>
    <w:basedOn w:val="Absatz-Standardschriftart"/>
    <w:link w:val="Fuzeile"/>
    <w:uiPriority w:val="99"/>
    <w:rsid w:val="005612C5"/>
    <w:rPr>
      <w:rFonts w:ascii="Arial" w:eastAsia="Times New Roman" w:hAnsi="Arial" w:cs="Times New Roman"/>
      <w:sz w:val="20"/>
      <w:lang w:eastAsia="de-DE"/>
    </w:rPr>
  </w:style>
  <w:style w:type="paragraph" w:customStyle="1" w:styleId="Protokoll">
    <w:name w:val="Protokoll"/>
    <w:basedOn w:val="berschrift6"/>
    <w:link w:val="ProtokollZchnZchn"/>
    <w:rsid w:val="005612C5"/>
    <w:pPr>
      <w:keepLines w:val="0"/>
      <w:spacing w:before="0" w:line="440" w:lineRule="exact"/>
    </w:pPr>
    <w:rPr>
      <w:rFonts w:ascii="Arial" w:eastAsia="Times New Roman" w:hAnsi="Arial" w:cs="Times New Roman"/>
      <w:b/>
      <w:sz w:val="36"/>
      <w:szCs w:val="36"/>
      <w:lang w:val="fr-FR"/>
    </w:rPr>
  </w:style>
  <w:style w:type="character" w:customStyle="1" w:styleId="ProtokollZchnZchn">
    <w:name w:val="Protokoll Zchn Zchn"/>
    <w:basedOn w:val="berschrift6Zchn"/>
    <w:link w:val="Protokoll"/>
    <w:rsid w:val="005612C5"/>
    <w:rPr>
      <w:rFonts w:ascii="Arial" w:eastAsia="Times New Roman" w:hAnsi="Arial" w:cs="Times New Roman"/>
      <w:b/>
      <w:color w:val="1F4D78" w:themeColor="accent1" w:themeShade="7F"/>
      <w:sz w:val="36"/>
      <w:szCs w:val="36"/>
      <w:lang w:val="fr-FR" w:eastAsia="de-DE"/>
    </w:rPr>
  </w:style>
  <w:style w:type="paragraph" w:styleId="Inhaltsverzeichnisberschrift">
    <w:name w:val="TOC Heading"/>
    <w:basedOn w:val="berschrift1"/>
    <w:next w:val="Standard"/>
    <w:uiPriority w:val="39"/>
    <w:unhideWhenUsed/>
    <w:qFormat/>
    <w:rsid w:val="005612C5"/>
    <w:pPr>
      <w:spacing w:line="259" w:lineRule="auto"/>
      <w:outlineLvl w:val="9"/>
    </w:pPr>
  </w:style>
  <w:style w:type="paragraph" w:styleId="Verzeichnis1">
    <w:name w:val="toc 1"/>
    <w:basedOn w:val="Standard"/>
    <w:next w:val="Standard"/>
    <w:autoRedefine/>
    <w:uiPriority w:val="39"/>
    <w:unhideWhenUsed/>
    <w:rsid w:val="005612C5"/>
    <w:pPr>
      <w:spacing w:after="100"/>
    </w:pPr>
  </w:style>
  <w:style w:type="character" w:styleId="Hyperlink">
    <w:name w:val="Hyperlink"/>
    <w:basedOn w:val="Absatz-Standardschriftart"/>
    <w:uiPriority w:val="99"/>
    <w:unhideWhenUsed/>
    <w:rsid w:val="005612C5"/>
    <w:rPr>
      <w:color w:val="0563C1" w:themeColor="hyperlink"/>
      <w:u w:val="single"/>
    </w:rPr>
  </w:style>
  <w:style w:type="character" w:customStyle="1" w:styleId="berschrift6Zchn">
    <w:name w:val="Überschrift 6 Zchn"/>
    <w:basedOn w:val="Absatz-Standardschriftart"/>
    <w:link w:val="berschrift6"/>
    <w:uiPriority w:val="9"/>
    <w:semiHidden/>
    <w:rsid w:val="005612C5"/>
    <w:rPr>
      <w:rFonts w:asciiTheme="majorHAnsi" w:eastAsiaTheme="majorEastAsia" w:hAnsiTheme="majorHAnsi" w:cstheme="majorBidi"/>
      <w:color w:val="1F4D78" w:themeColor="accent1" w:themeShade="7F"/>
      <w:sz w:val="20"/>
      <w:lang w:eastAsia="de-DE"/>
    </w:rPr>
  </w:style>
  <w:style w:type="paragraph" w:styleId="Listenabsatz">
    <w:name w:val="List Paragraph"/>
    <w:basedOn w:val="Standard"/>
    <w:uiPriority w:val="34"/>
    <w:qFormat/>
    <w:rsid w:val="005F25BD"/>
    <w:pPr>
      <w:ind w:left="720"/>
      <w:contextualSpacing/>
    </w:pPr>
  </w:style>
  <w:style w:type="paragraph" w:customStyle="1" w:styleId="Textbody">
    <w:name w:val="Text body"/>
    <w:basedOn w:val="Standard"/>
    <w:rsid w:val="00E55263"/>
    <w:pPr>
      <w:suppressAutoHyphens/>
      <w:autoSpaceDN w:val="0"/>
      <w:spacing w:after="120"/>
      <w:textAlignment w:val="baseline"/>
    </w:pPr>
    <w:rPr>
      <w:kern w:val="3"/>
    </w:rPr>
  </w:style>
  <w:style w:type="character" w:customStyle="1" w:styleId="berschrift2Zchn">
    <w:name w:val="Überschrift 2 Zchn"/>
    <w:basedOn w:val="Absatz-Standardschriftart"/>
    <w:link w:val="berschrift2"/>
    <w:uiPriority w:val="9"/>
    <w:rsid w:val="00A840EA"/>
    <w:rPr>
      <w:rFonts w:ascii="Arial" w:eastAsia="Arial Unicode MS" w:hAnsi="Arial" w:cs="Arial Unicode MS"/>
      <w:b/>
      <w:bCs/>
      <w:i/>
      <w:iCs/>
      <w:kern w:val="3"/>
      <w:sz w:val="28"/>
      <w:szCs w:val="28"/>
      <w:lang w:eastAsia="de-DE"/>
    </w:rPr>
  </w:style>
  <w:style w:type="paragraph" w:styleId="Verzeichnis2">
    <w:name w:val="toc 2"/>
    <w:basedOn w:val="Standard"/>
    <w:next w:val="Standard"/>
    <w:autoRedefine/>
    <w:uiPriority w:val="39"/>
    <w:unhideWhenUsed/>
    <w:rsid w:val="00671BA4"/>
    <w:pPr>
      <w:spacing w:after="100"/>
      <w:ind w:left="200"/>
    </w:pPr>
  </w:style>
  <w:style w:type="paragraph" w:customStyle="1" w:styleId="paragraph">
    <w:name w:val="paragraph"/>
    <w:basedOn w:val="Standard"/>
    <w:rsid w:val="00671BA4"/>
    <w:pPr>
      <w:spacing w:before="100" w:beforeAutospacing="1" w:after="100" w:afterAutospacing="1"/>
    </w:pPr>
    <w:rPr>
      <w:rFonts w:ascii="Times New Roman" w:hAnsi="Times New Roman"/>
      <w:sz w:val="24"/>
      <w:szCs w:val="24"/>
    </w:rPr>
  </w:style>
  <w:style w:type="character" w:customStyle="1" w:styleId="eop">
    <w:name w:val="eop"/>
    <w:basedOn w:val="Absatz-Standardschriftart"/>
    <w:rsid w:val="00671BA4"/>
  </w:style>
  <w:style w:type="character" w:customStyle="1" w:styleId="normaltextrun">
    <w:name w:val="normaltextrun"/>
    <w:basedOn w:val="Absatz-Standardschriftart"/>
    <w:rsid w:val="00671BA4"/>
  </w:style>
  <w:style w:type="character" w:customStyle="1" w:styleId="spellingerror">
    <w:name w:val="spellingerror"/>
    <w:basedOn w:val="Absatz-Standardschriftart"/>
    <w:rsid w:val="00671BA4"/>
  </w:style>
  <w:style w:type="paragraph" w:styleId="Sprechblasentext">
    <w:name w:val="Balloon Text"/>
    <w:basedOn w:val="Standard"/>
    <w:link w:val="SprechblasentextZchn"/>
    <w:uiPriority w:val="99"/>
    <w:semiHidden/>
    <w:unhideWhenUsed/>
    <w:rsid w:val="009E7329"/>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9E7329"/>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3194">
      <w:bodyDiv w:val="1"/>
      <w:marLeft w:val="0"/>
      <w:marRight w:val="0"/>
      <w:marTop w:val="0"/>
      <w:marBottom w:val="0"/>
      <w:divBdr>
        <w:top w:val="none" w:sz="0" w:space="0" w:color="auto"/>
        <w:left w:val="none" w:sz="0" w:space="0" w:color="auto"/>
        <w:bottom w:val="none" w:sz="0" w:space="0" w:color="auto"/>
        <w:right w:val="none" w:sz="0" w:space="0" w:color="auto"/>
      </w:divBdr>
    </w:div>
    <w:div w:id="666132236">
      <w:bodyDiv w:val="1"/>
      <w:marLeft w:val="0"/>
      <w:marRight w:val="0"/>
      <w:marTop w:val="0"/>
      <w:marBottom w:val="0"/>
      <w:divBdr>
        <w:top w:val="none" w:sz="0" w:space="0" w:color="auto"/>
        <w:left w:val="none" w:sz="0" w:space="0" w:color="auto"/>
        <w:bottom w:val="none" w:sz="0" w:space="0" w:color="auto"/>
        <w:right w:val="none" w:sz="0" w:space="0" w:color="auto"/>
      </w:divBdr>
    </w:div>
    <w:div w:id="840897983">
      <w:bodyDiv w:val="1"/>
      <w:marLeft w:val="0"/>
      <w:marRight w:val="0"/>
      <w:marTop w:val="0"/>
      <w:marBottom w:val="0"/>
      <w:divBdr>
        <w:top w:val="none" w:sz="0" w:space="0" w:color="auto"/>
        <w:left w:val="none" w:sz="0" w:space="0" w:color="auto"/>
        <w:bottom w:val="none" w:sz="0" w:space="0" w:color="auto"/>
        <w:right w:val="none" w:sz="0" w:space="0" w:color="auto"/>
      </w:divBdr>
    </w:div>
    <w:div w:id="1474176928">
      <w:bodyDiv w:val="1"/>
      <w:marLeft w:val="0"/>
      <w:marRight w:val="0"/>
      <w:marTop w:val="0"/>
      <w:marBottom w:val="0"/>
      <w:divBdr>
        <w:top w:val="none" w:sz="0" w:space="0" w:color="auto"/>
        <w:left w:val="none" w:sz="0" w:space="0" w:color="auto"/>
        <w:bottom w:val="none" w:sz="0" w:space="0" w:color="auto"/>
        <w:right w:val="none" w:sz="0" w:space="0" w:color="auto"/>
      </w:divBdr>
      <w:divsChild>
        <w:div w:id="2050259205">
          <w:marLeft w:val="0"/>
          <w:marRight w:val="0"/>
          <w:marTop w:val="0"/>
          <w:marBottom w:val="0"/>
          <w:divBdr>
            <w:top w:val="none" w:sz="0" w:space="0" w:color="auto"/>
            <w:left w:val="none" w:sz="0" w:space="0" w:color="auto"/>
            <w:bottom w:val="none" w:sz="0" w:space="0" w:color="auto"/>
            <w:right w:val="none" w:sz="0" w:space="0" w:color="auto"/>
          </w:divBdr>
        </w:div>
      </w:divsChild>
    </w:div>
    <w:div w:id="20800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stupa@uni-hohenheim.d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5430-28AD-49D8-A98A-783650FB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Ehrle</dc:creator>
  <cp:keywords/>
  <dc:description/>
  <cp:lastModifiedBy>Hausärzte Markt</cp:lastModifiedBy>
  <cp:revision>4</cp:revision>
  <cp:lastPrinted>2018-04-08T15:59:00Z</cp:lastPrinted>
  <dcterms:created xsi:type="dcterms:W3CDTF">2021-03-23T19:31:00Z</dcterms:created>
  <dcterms:modified xsi:type="dcterms:W3CDTF">2021-04-07T14:45:00Z</dcterms:modified>
</cp:coreProperties>
</file>